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8CE" w:rsidRPr="00EE43E0" w:rsidRDefault="00845884" w:rsidP="00905806">
      <w:pPr>
        <w:jc w:val="center"/>
        <w:rPr>
          <w:bCs/>
          <w:szCs w:val="28"/>
        </w:rPr>
      </w:pPr>
      <w:r w:rsidRPr="00905806">
        <w:rPr>
          <w:sz w:val="20"/>
        </w:rPr>
        <w:t>Учебные материалы для самостоятельной подготовки  размещены на официальном сайте администрации городского</w:t>
      </w:r>
      <w:r w:rsidRPr="00594460">
        <w:rPr>
          <w:sz w:val="20"/>
        </w:rPr>
        <w:t xml:space="preserve"> округа город Воронеж </w:t>
      </w:r>
      <w:hyperlink r:id="rId8" w:tgtFrame="_parent" w:history="1">
        <w:r w:rsidRPr="00594460">
          <w:rPr>
            <w:rStyle w:val="af"/>
            <w:sz w:val="20"/>
          </w:rPr>
          <w:t>http://www.voronezh-city.ru/</w:t>
        </w:r>
      </w:hyperlink>
      <w:r w:rsidRPr="00594460">
        <w:rPr>
          <w:sz w:val="20"/>
        </w:rPr>
        <w:t xml:space="preserve"> раздел «Управление по делам ГО ЧС сообщает»</w:t>
      </w:r>
    </w:p>
    <w:p w:rsidR="00845884" w:rsidRDefault="00845884" w:rsidP="00905806">
      <w:pPr>
        <w:shd w:val="clear" w:color="auto" w:fill="FFFFFF"/>
        <w:spacing w:line="276" w:lineRule="auto"/>
        <w:ind w:firstLine="720"/>
        <w:jc w:val="center"/>
        <w:rPr>
          <w:b/>
          <w:sz w:val="24"/>
          <w:szCs w:val="24"/>
        </w:rPr>
      </w:pPr>
    </w:p>
    <w:p w:rsidR="00CC4F53" w:rsidRPr="000C062F" w:rsidRDefault="000C062F" w:rsidP="00905806">
      <w:pPr>
        <w:shd w:val="clear" w:color="auto" w:fill="FFFFFF"/>
        <w:spacing w:line="276" w:lineRule="auto"/>
        <w:ind w:firstLine="720"/>
        <w:jc w:val="center"/>
        <w:rPr>
          <w:sz w:val="24"/>
          <w:szCs w:val="24"/>
        </w:rPr>
      </w:pPr>
      <w:r w:rsidRPr="000C062F">
        <w:rPr>
          <w:b/>
          <w:sz w:val="24"/>
          <w:szCs w:val="24"/>
        </w:rPr>
        <w:t>Тема</w:t>
      </w:r>
      <w:r>
        <w:rPr>
          <w:b/>
          <w:sz w:val="24"/>
          <w:szCs w:val="24"/>
        </w:rPr>
        <w:t xml:space="preserve">. </w:t>
      </w:r>
      <w:r w:rsidR="007418CE" w:rsidRPr="000C062F">
        <w:rPr>
          <w:b/>
          <w:sz w:val="24"/>
          <w:szCs w:val="24"/>
        </w:rPr>
        <w:t xml:space="preserve">Опасности, возникающие при </w:t>
      </w:r>
      <w:r>
        <w:rPr>
          <w:b/>
          <w:sz w:val="24"/>
          <w:szCs w:val="24"/>
        </w:rPr>
        <w:t>военных конфликтах</w:t>
      </w:r>
      <w:r w:rsidR="007418CE" w:rsidRPr="000C062F">
        <w:rPr>
          <w:b/>
          <w:sz w:val="24"/>
          <w:szCs w:val="24"/>
        </w:rPr>
        <w:t xml:space="preserve"> или вследствие </w:t>
      </w:r>
      <w:r>
        <w:rPr>
          <w:b/>
          <w:sz w:val="24"/>
          <w:szCs w:val="24"/>
        </w:rPr>
        <w:t>этих конфликтов. Возможное воздействие их негативных и поражающих факторов</w:t>
      </w:r>
    </w:p>
    <w:p w:rsidR="009F23DA" w:rsidRPr="000C062F" w:rsidRDefault="009F23DA" w:rsidP="00905806">
      <w:pPr>
        <w:spacing w:line="276" w:lineRule="auto"/>
        <w:jc w:val="center"/>
        <w:outlineLvl w:val="0"/>
        <w:rPr>
          <w:b/>
          <w:sz w:val="24"/>
          <w:szCs w:val="24"/>
        </w:rPr>
      </w:pPr>
    </w:p>
    <w:p w:rsidR="009C2F24" w:rsidRPr="000C062F" w:rsidRDefault="009C2F24" w:rsidP="00905806">
      <w:pPr>
        <w:spacing w:line="276" w:lineRule="auto"/>
        <w:ind w:firstLine="709"/>
        <w:outlineLvl w:val="0"/>
        <w:rPr>
          <w:b/>
          <w:sz w:val="24"/>
          <w:szCs w:val="24"/>
        </w:rPr>
      </w:pPr>
      <w:r w:rsidRPr="000C062F">
        <w:rPr>
          <w:b/>
          <w:sz w:val="24"/>
          <w:szCs w:val="24"/>
        </w:rPr>
        <w:t>Учебные вопросы:</w:t>
      </w:r>
    </w:p>
    <w:p w:rsidR="009C2F24" w:rsidRPr="000C062F" w:rsidRDefault="009C2F24" w:rsidP="00905806">
      <w:pPr>
        <w:spacing w:line="276" w:lineRule="auto"/>
        <w:ind w:firstLine="709"/>
        <w:outlineLvl w:val="0"/>
        <w:rPr>
          <w:sz w:val="24"/>
          <w:szCs w:val="24"/>
        </w:rPr>
      </w:pPr>
      <w:r w:rsidRPr="000C062F">
        <w:rPr>
          <w:sz w:val="24"/>
          <w:szCs w:val="24"/>
        </w:rPr>
        <w:t>1. Поражающие факторы оружия массового поражения и его воздействие на объекты и человека.</w:t>
      </w:r>
    </w:p>
    <w:p w:rsidR="009C2F24" w:rsidRPr="000C062F" w:rsidRDefault="009C2F24" w:rsidP="00905806">
      <w:pPr>
        <w:spacing w:line="276" w:lineRule="auto"/>
        <w:ind w:firstLine="709"/>
        <w:outlineLvl w:val="0"/>
        <w:rPr>
          <w:sz w:val="24"/>
          <w:szCs w:val="24"/>
        </w:rPr>
      </w:pPr>
      <w:r w:rsidRPr="000C062F">
        <w:rPr>
          <w:sz w:val="24"/>
          <w:szCs w:val="24"/>
        </w:rPr>
        <w:t>2. Воздействие поражающих факторов  обычных средств поражения.</w:t>
      </w:r>
    </w:p>
    <w:p w:rsidR="009C2F24" w:rsidRPr="009C2F24" w:rsidRDefault="009C2F24" w:rsidP="00905806">
      <w:pPr>
        <w:spacing w:line="276" w:lineRule="auto"/>
        <w:ind w:firstLine="709"/>
        <w:outlineLvl w:val="0"/>
        <w:rPr>
          <w:sz w:val="24"/>
          <w:szCs w:val="24"/>
        </w:rPr>
      </w:pPr>
    </w:p>
    <w:p w:rsidR="009F23DA" w:rsidRPr="00074B1D" w:rsidRDefault="009F23DA" w:rsidP="00905806">
      <w:pPr>
        <w:spacing w:line="276" w:lineRule="auto"/>
        <w:ind w:firstLine="709"/>
        <w:outlineLvl w:val="0"/>
        <w:rPr>
          <w:b/>
          <w:sz w:val="24"/>
          <w:szCs w:val="24"/>
        </w:rPr>
      </w:pPr>
      <w:r w:rsidRPr="00074B1D">
        <w:rPr>
          <w:b/>
          <w:sz w:val="24"/>
          <w:szCs w:val="24"/>
        </w:rPr>
        <w:t>Введение</w:t>
      </w:r>
    </w:p>
    <w:p w:rsidR="00F33C29" w:rsidRDefault="00120524" w:rsidP="00905806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A817E1">
        <w:rPr>
          <w:color w:val="000000"/>
          <w:sz w:val="24"/>
          <w:szCs w:val="24"/>
        </w:rPr>
        <w:t xml:space="preserve">В </w:t>
      </w:r>
      <w:r w:rsidR="00B0613A" w:rsidRPr="00A817E1">
        <w:rPr>
          <w:color w:val="000000"/>
          <w:sz w:val="24"/>
          <w:szCs w:val="24"/>
        </w:rPr>
        <w:t xml:space="preserve">результате стихийных бедствий, производственных аварий, катастроф и возможного применения ОМП </w:t>
      </w:r>
      <w:r w:rsidR="00F33C29" w:rsidRPr="00A817E1">
        <w:rPr>
          <w:color w:val="000000"/>
          <w:sz w:val="24"/>
          <w:szCs w:val="24"/>
        </w:rPr>
        <w:t xml:space="preserve">и других видов оружия при </w:t>
      </w:r>
      <w:r w:rsidR="00B0613A" w:rsidRPr="00A817E1">
        <w:rPr>
          <w:color w:val="000000"/>
          <w:sz w:val="24"/>
          <w:szCs w:val="24"/>
        </w:rPr>
        <w:t>в</w:t>
      </w:r>
      <w:r w:rsidR="00F33C29" w:rsidRPr="00A817E1">
        <w:rPr>
          <w:color w:val="000000"/>
          <w:sz w:val="24"/>
          <w:szCs w:val="24"/>
        </w:rPr>
        <w:t>едении</w:t>
      </w:r>
      <w:r w:rsidR="00B0613A" w:rsidRPr="00A817E1">
        <w:rPr>
          <w:color w:val="000000"/>
          <w:sz w:val="24"/>
          <w:szCs w:val="24"/>
        </w:rPr>
        <w:t xml:space="preserve"> военных действиях возникают поражающие </w:t>
      </w:r>
      <w:r w:rsidR="00CE2139" w:rsidRPr="00A817E1">
        <w:rPr>
          <w:color w:val="000000"/>
          <w:sz w:val="24"/>
          <w:szCs w:val="24"/>
        </w:rPr>
        <w:t>факторы,</w:t>
      </w:r>
      <w:r w:rsidR="00B0613A" w:rsidRPr="00A817E1">
        <w:rPr>
          <w:color w:val="000000"/>
          <w:sz w:val="24"/>
          <w:szCs w:val="24"/>
        </w:rPr>
        <w:t xml:space="preserve"> которые вызывают поражение людей, с/</w:t>
      </w:r>
      <w:proofErr w:type="spellStart"/>
      <w:r w:rsidR="00B0613A" w:rsidRPr="00A817E1">
        <w:rPr>
          <w:color w:val="000000"/>
          <w:sz w:val="24"/>
          <w:szCs w:val="24"/>
        </w:rPr>
        <w:t>х</w:t>
      </w:r>
      <w:proofErr w:type="spellEnd"/>
      <w:r w:rsidR="00B0613A" w:rsidRPr="00A817E1">
        <w:rPr>
          <w:color w:val="000000"/>
          <w:sz w:val="24"/>
          <w:szCs w:val="24"/>
        </w:rPr>
        <w:t xml:space="preserve">  животных, растительности, разрушение зданий, сооружений, загрязнение окружающей среды.</w:t>
      </w:r>
    </w:p>
    <w:p w:rsidR="00F33C29" w:rsidRPr="00A817E1" w:rsidRDefault="00F33C29" w:rsidP="00905806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A817E1">
        <w:rPr>
          <w:color w:val="000000"/>
          <w:sz w:val="24"/>
          <w:szCs w:val="24"/>
        </w:rPr>
        <w:t>Знание  поражающих факторов необходимо для изучения принципов и способов защиты населения от опасностей, возникающих при ведении военных действий, вследствие этих действий, а также при ЧС.</w:t>
      </w:r>
    </w:p>
    <w:p w:rsidR="001E01C8" w:rsidRPr="00A817E1" w:rsidRDefault="001E01C8" w:rsidP="00905806">
      <w:pPr>
        <w:tabs>
          <w:tab w:val="left" w:pos="993"/>
        </w:tabs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A817E1">
        <w:rPr>
          <w:color w:val="000000"/>
          <w:sz w:val="24"/>
          <w:szCs w:val="24"/>
        </w:rPr>
        <w:t>Поэтому цель нашего занятия:</w:t>
      </w:r>
    </w:p>
    <w:p w:rsidR="001E01C8" w:rsidRPr="00074B1D" w:rsidRDefault="001E01C8" w:rsidP="00905806">
      <w:pPr>
        <w:tabs>
          <w:tab w:val="left" w:pos="993"/>
        </w:tabs>
        <w:spacing w:line="276" w:lineRule="auto"/>
        <w:ind w:firstLine="709"/>
        <w:jc w:val="both"/>
        <w:rPr>
          <w:sz w:val="24"/>
          <w:szCs w:val="24"/>
        </w:rPr>
      </w:pPr>
      <w:r w:rsidRPr="00A817E1">
        <w:rPr>
          <w:color w:val="000000"/>
          <w:sz w:val="24"/>
          <w:szCs w:val="24"/>
        </w:rPr>
        <w:t xml:space="preserve"> у</w:t>
      </w:r>
      <w:r w:rsidRPr="00074B1D">
        <w:rPr>
          <w:sz w:val="24"/>
          <w:szCs w:val="24"/>
        </w:rPr>
        <w:t>глубить знания по поражающим факторам ОМП и обычных средств поражения и их воздействие на человека и объекты</w:t>
      </w:r>
      <w:r>
        <w:rPr>
          <w:sz w:val="24"/>
          <w:szCs w:val="24"/>
        </w:rPr>
        <w:t>;</w:t>
      </w:r>
    </w:p>
    <w:p w:rsidR="001E01C8" w:rsidRPr="00074B1D" w:rsidRDefault="001E01C8" w:rsidP="00905806">
      <w:pPr>
        <w:tabs>
          <w:tab w:val="left" w:pos="993"/>
        </w:tabs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изучить</w:t>
      </w:r>
      <w:r w:rsidRPr="00074B1D">
        <w:rPr>
          <w:sz w:val="24"/>
          <w:szCs w:val="24"/>
        </w:rPr>
        <w:t xml:space="preserve"> механизм  воздействия на человека и объекты последствий аварий и катастроф на </w:t>
      </w:r>
      <w:proofErr w:type="spellStart"/>
      <w:proofErr w:type="gramStart"/>
      <w:r w:rsidRPr="00074B1D">
        <w:rPr>
          <w:sz w:val="24"/>
          <w:szCs w:val="24"/>
        </w:rPr>
        <w:t>радиационно</w:t>
      </w:r>
      <w:proofErr w:type="spellEnd"/>
      <w:r w:rsidRPr="00074B1D">
        <w:rPr>
          <w:sz w:val="24"/>
          <w:szCs w:val="24"/>
        </w:rPr>
        <w:t xml:space="preserve"> опасных</w:t>
      </w:r>
      <w:proofErr w:type="gramEnd"/>
      <w:r w:rsidRPr="00074B1D">
        <w:rPr>
          <w:sz w:val="24"/>
          <w:szCs w:val="24"/>
        </w:rPr>
        <w:t xml:space="preserve"> объектах и основных аварийно химически опасных веществ на человека.</w:t>
      </w:r>
    </w:p>
    <w:p w:rsidR="008B0EBD" w:rsidRPr="00074B1D" w:rsidRDefault="008B0EBD" w:rsidP="0090580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</w:p>
    <w:p w:rsidR="0081242E" w:rsidRPr="00074B1D" w:rsidRDefault="009C2F24" w:rsidP="00905806">
      <w:pPr>
        <w:spacing w:line="276" w:lineRule="auto"/>
        <w:jc w:val="center"/>
        <w:rPr>
          <w:sz w:val="24"/>
          <w:szCs w:val="24"/>
        </w:rPr>
      </w:pPr>
      <w:r>
        <w:rPr>
          <w:rFonts w:ascii="TimesNewRoman,Bold" w:hAnsi="TimesNewRoman,Bold" w:cs="TimesNewRoman,Bold"/>
          <w:b/>
          <w:bCs/>
          <w:color w:val="000000"/>
          <w:sz w:val="24"/>
          <w:szCs w:val="24"/>
        </w:rPr>
        <w:t>В</w:t>
      </w:r>
      <w:r w:rsidR="0028274C" w:rsidRPr="00074B1D">
        <w:rPr>
          <w:rFonts w:ascii="TimesNewRoman,Bold" w:hAnsi="TimesNewRoman,Bold" w:cs="TimesNewRoman,Bold"/>
          <w:b/>
          <w:bCs/>
          <w:color w:val="000000"/>
          <w:sz w:val="24"/>
          <w:szCs w:val="24"/>
        </w:rPr>
        <w:t xml:space="preserve">опрос 1. </w:t>
      </w:r>
      <w:r w:rsidR="0081242E" w:rsidRPr="00074B1D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П</w:t>
      </w:r>
      <w:r w:rsidRPr="00074B1D">
        <w:rPr>
          <w:b/>
          <w:sz w:val="24"/>
          <w:szCs w:val="24"/>
        </w:rPr>
        <w:t xml:space="preserve">оражающие факторы </w:t>
      </w:r>
      <w:r>
        <w:rPr>
          <w:b/>
          <w:sz w:val="24"/>
          <w:szCs w:val="24"/>
        </w:rPr>
        <w:t>оружия массового поражения</w:t>
      </w:r>
      <w:r w:rsidRPr="00074B1D">
        <w:rPr>
          <w:b/>
          <w:sz w:val="24"/>
          <w:szCs w:val="24"/>
        </w:rPr>
        <w:t xml:space="preserve"> и его воздействие на объекты и человека</w:t>
      </w:r>
    </w:p>
    <w:p w:rsidR="00C31640" w:rsidRPr="00074B1D" w:rsidRDefault="000E2622" w:rsidP="00905806">
      <w:pPr>
        <w:spacing w:line="276" w:lineRule="auto"/>
        <w:ind w:firstLine="709"/>
        <w:jc w:val="both"/>
        <w:rPr>
          <w:b/>
          <w:sz w:val="24"/>
          <w:szCs w:val="24"/>
        </w:rPr>
      </w:pPr>
      <w:r>
        <w:rPr>
          <w:bCs/>
          <w:sz w:val="24"/>
          <w:szCs w:val="24"/>
        </w:rPr>
        <w:t>Оружие массового поражения (</w:t>
      </w:r>
      <w:r w:rsidR="008D3D3B" w:rsidRPr="00074B1D">
        <w:rPr>
          <w:bCs/>
          <w:sz w:val="24"/>
          <w:szCs w:val="24"/>
        </w:rPr>
        <w:t>ОМП</w:t>
      </w:r>
      <w:r>
        <w:rPr>
          <w:bCs/>
          <w:sz w:val="24"/>
          <w:szCs w:val="24"/>
        </w:rPr>
        <w:t>)</w:t>
      </w:r>
      <w:r w:rsidR="0076762F">
        <w:rPr>
          <w:bCs/>
          <w:sz w:val="24"/>
          <w:szCs w:val="24"/>
        </w:rPr>
        <w:t xml:space="preserve"> </w:t>
      </w:r>
      <w:r w:rsidR="00C31640" w:rsidRPr="00074B1D">
        <w:rPr>
          <w:bCs/>
          <w:sz w:val="24"/>
          <w:szCs w:val="24"/>
        </w:rPr>
        <w:t>- оружие  большой поражающей способности, предназначенное для нанесения массовых потерь  и разрушений. К оружию массового поражения относят ядерное, химическое и биологическое оружие.</w:t>
      </w:r>
    </w:p>
    <w:p w:rsidR="00C22A2B" w:rsidRPr="00074B1D" w:rsidRDefault="001E01C8" w:rsidP="00905806">
      <w:pPr>
        <w:spacing w:line="276" w:lineRule="auto"/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Ядерное оружие</w:t>
      </w:r>
    </w:p>
    <w:p w:rsidR="001E01C8" w:rsidRPr="00AD7973" w:rsidRDefault="001E01C8" w:rsidP="00905806">
      <w:pPr>
        <w:pStyle w:val="a4"/>
        <w:spacing w:line="276" w:lineRule="auto"/>
        <w:ind w:firstLine="720"/>
        <w:rPr>
          <w:sz w:val="24"/>
          <w:szCs w:val="24"/>
        </w:rPr>
      </w:pPr>
      <w:r w:rsidRPr="00AD7973">
        <w:rPr>
          <w:sz w:val="24"/>
          <w:szCs w:val="24"/>
        </w:rPr>
        <w:t>Ядерным оружием называется оружие массового поражения взрывного действия, основанное на использовании внутриядерной энергии, выделяющейся при цепных реакциях деления тяжелых ядер некоторых изотопов урана и плутония или при термоядерных реакциях синтеза легких ядер изотопов водорода (дейтерия и трития) в более тяжелые, например ядра изотопов гелия.</w:t>
      </w:r>
    </w:p>
    <w:p w:rsidR="001E01C8" w:rsidRPr="00AD7973" w:rsidRDefault="001E01C8" w:rsidP="00905806">
      <w:pPr>
        <w:spacing w:line="276" w:lineRule="auto"/>
        <w:ind w:firstLine="720"/>
        <w:jc w:val="both"/>
        <w:rPr>
          <w:sz w:val="24"/>
          <w:szCs w:val="24"/>
        </w:rPr>
      </w:pPr>
      <w:r w:rsidRPr="00AD7973">
        <w:rPr>
          <w:sz w:val="24"/>
          <w:szCs w:val="24"/>
        </w:rPr>
        <w:t xml:space="preserve"> Ядерный взрыв сопровождается выделением огромного количества энергии, поэтому по разрушающему и поражающему действию он в сотни и тысячи раз может превосходить взрывы самых крупных боеприпасов, снаряженных обычными взрывчатыми веществами.</w:t>
      </w:r>
    </w:p>
    <w:p w:rsidR="001E01C8" w:rsidRPr="00AD7973" w:rsidRDefault="001E01C8" w:rsidP="00905806">
      <w:pPr>
        <w:spacing w:line="276" w:lineRule="auto"/>
        <w:ind w:firstLine="720"/>
        <w:jc w:val="both"/>
        <w:rPr>
          <w:b/>
          <w:sz w:val="24"/>
          <w:szCs w:val="24"/>
        </w:rPr>
      </w:pPr>
      <w:r w:rsidRPr="00AD7973">
        <w:rPr>
          <w:sz w:val="24"/>
          <w:szCs w:val="24"/>
        </w:rPr>
        <w:t>Устройства, предназначенные для осуществления взрывного процесса освобождения внутриядерной энергии, называются ядерными зарядами.</w:t>
      </w:r>
    </w:p>
    <w:p w:rsidR="001E01C8" w:rsidRPr="00AD7973" w:rsidRDefault="001E01C8" w:rsidP="00905806">
      <w:pPr>
        <w:spacing w:line="276" w:lineRule="auto"/>
        <w:ind w:firstLine="720"/>
        <w:jc w:val="both"/>
        <w:rPr>
          <w:sz w:val="24"/>
          <w:szCs w:val="24"/>
        </w:rPr>
      </w:pPr>
      <w:r w:rsidRPr="00AD7973">
        <w:rPr>
          <w:sz w:val="24"/>
          <w:szCs w:val="24"/>
        </w:rPr>
        <w:t xml:space="preserve"> К ядерным боеприпасам относятся снаряженные ядерными зарядами боевые (головные) части ракет различных типов и назначения, бомбы, торпеды, глубинные бомбы, артиллерийские снаряды и ядерные мины.</w:t>
      </w:r>
    </w:p>
    <w:p w:rsidR="001E01C8" w:rsidRPr="00AD7973" w:rsidRDefault="001E01C8" w:rsidP="00905806">
      <w:pPr>
        <w:spacing w:line="276" w:lineRule="auto"/>
        <w:ind w:firstLine="720"/>
        <w:jc w:val="both"/>
        <w:rPr>
          <w:sz w:val="24"/>
          <w:szCs w:val="24"/>
        </w:rPr>
      </w:pPr>
      <w:r w:rsidRPr="00AD7973">
        <w:rPr>
          <w:sz w:val="24"/>
          <w:szCs w:val="24"/>
        </w:rPr>
        <w:t xml:space="preserve"> Мощность ядерных боеприпасов принято характеризовать тротиловым эквивалентом, т. е. таким количеством тротила в тоннах, при взрыве которого выделяется такое же количество энергии, что и при взрыве данного ядерного заряда.</w:t>
      </w:r>
    </w:p>
    <w:p w:rsidR="001E01C8" w:rsidRPr="00AD7973" w:rsidRDefault="001E01C8" w:rsidP="00905806">
      <w:pPr>
        <w:spacing w:line="276" w:lineRule="auto"/>
        <w:ind w:firstLine="720"/>
        <w:jc w:val="both"/>
        <w:rPr>
          <w:sz w:val="24"/>
          <w:szCs w:val="24"/>
        </w:rPr>
      </w:pPr>
      <w:r w:rsidRPr="00AD7973">
        <w:rPr>
          <w:sz w:val="24"/>
          <w:szCs w:val="24"/>
        </w:rPr>
        <w:t>Ядерные боеприпасы по мощности условно делятся на сверхмалые (до</w:t>
      </w:r>
      <w:r w:rsidRPr="00AD7973">
        <w:rPr>
          <w:noProof/>
          <w:sz w:val="24"/>
          <w:szCs w:val="24"/>
        </w:rPr>
        <w:t xml:space="preserve"> 1</w:t>
      </w:r>
      <w:r w:rsidRPr="00AD7973">
        <w:rPr>
          <w:sz w:val="24"/>
          <w:szCs w:val="24"/>
        </w:rPr>
        <w:t xml:space="preserve">кт), малые </w:t>
      </w:r>
      <w:r w:rsidRPr="00AD7973">
        <w:rPr>
          <w:noProof/>
          <w:sz w:val="24"/>
          <w:szCs w:val="24"/>
        </w:rPr>
        <w:t>(1</w:t>
      </w:r>
      <w:r w:rsidRPr="00AD7973">
        <w:rPr>
          <w:sz w:val="24"/>
          <w:szCs w:val="24"/>
        </w:rPr>
        <w:t>-</w:t>
      </w:r>
      <w:r w:rsidRPr="00AD7973">
        <w:rPr>
          <w:noProof/>
          <w:sz w:val="24"/>
          <w:szCs w:val="24"/>
        </w:rPr>
        <w:t>10</w:t>
      </w:r>
      <w:r w:rsidRPr="00AD7973">
        <w:rPr>
          <w:sz w:val="24"/>
          <w:szCs w:val="24"/>
        </w:rPr>
        <w:t>кт), средние</w:t>
      </w:r>
      <w:r w:rsidRPr="00AD7973">
        <w:rPr>
          <w:noProof/>
          <w:sz w:val="24"/>
          <w:szCs w:val="24"/>
        </w:rPr>
        <w:t xml:space="preserve"> (10</w:t>
      </w:r>
      <w:r w:rsidRPr="00AD7973">
        <w:rPr>
          <w:sz w:val="24"/>
          <w:szCs w:val="24"/>
        </w:rPr>
        <w:t>-</w:t>
      </w:r>
      <w:r w:rsidRPr="00AD7973">
        <w:rPr>
          <w:noProof/>
          <w:sz w:val="24"/>
          <w:szCs w:val="24"/>
        </w:rPr>
        <w:t>100к</w:t>
      </w:r>
      <w:r w:rsidRPr="00AD7973">
        <w:rPr>
          <w:sz w:val="24"/>
          <w:szCs w:val="24"/>
        </w:rPr>
        <w:t>т), крупные</w:t>
      </w:r>
      <w:r w:rsidRPr="00AD7973">
        <w:rPr>
          <w:noProof/>
          <w:sz w:val="24"/>
          <w:szCs w:val="24"/>
        </w:rPr>
        <w:t xml:space="preserve"> (100</w:t>
      </w:r>
      <w:r w:rsidRPr="00AD7973">
        <w:rPr>
          <w:sz w:val="24"/>
          <w:szCs w:val="24"/>
        </w:rPr>
        <w:t xml:space="preserve">кт - </w:t>
      </w:r>
      <w:r w:rsidRPr="00AD7973">
        <w:rPr>
          <w:noProof/>
          <w:sz w:val="24"/>
          <w:szCs w:val="24"/>
        </w:rPr>
        <w:t>1</w:t>
      </w:r>
      <w:r w:rsidRPr="00AD7973">
        <w:rPr>
          <w:sz w:val="24"/>
          <w:szCs w:val="24"/>
        </w:rPr>
        <w:t>Мт) и сверхкрупные (свыше</w:t>
      </w:r>
      <w:r w:rsidRPr="00AD7973">
        <w:rPr>
          <w:noProof/>
          <w:sz w:val="24"/>
          <w:szCs w:val="24"/>
        </w:rPr>
        <w:t xml:space="preserve"> 1</w:t>
      </w:r>
      <w:r w:rsidRPr="00AD7973">
        <w:rPr>
          <w:sz w:val="24"/>
          <w:szCs w:val="24"/>
        </w:rPr>
        <w:t>Мт).</w:t>
      </w:r>
    </w:p>
    <w:p w:rsidR="001E01C8" w:rsidRPr="00AD7973" w:rsidRDefault="001E01C8" w:rsidP="00905806">
      <w:pPr>
        <w:spacing w:line="276" w:lineRule="auto"/>
        <w:ind w:firstLine="720"/>
        <w:jc w:val="both"/>
        <w:rPr>
          <w:sz w:val="24"/>
          <w:szCs w:val="24"/>
        </w:rPr>
      </w:pPr>
      <w:r w:rsidRPr="00AD7973">
        <w:rPr>
          <w:sz w:val="24"/>
          <w:szCs w:val="24"/>
        </w:rPr>
        <w:lastRenderedPageBreak/>
        <w:t>К средствам применения ядерного оружия относятся: ракеты тактического, оперативно-тактического и стратегического назначения; самолеты – носители ядерного оружия; крылатые ракеты; подводные лодки; артиллерия, применяющая ядерные боеприпасы; ядерные мины.</w:t>
      </w:r>
    </w:p>
    <w:p w:rsidR="007A02A6" w:rsidRDefault="007A02A6" w:rsidP="00905806">
      <w:pPr>
        <w:pStyle w:val="2"/>
        <w:spacing w:before="0" w:after="0" w:line="276" w:lineRule="auto"/>
        <w:ind w:firstLine="709"/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  <w:t>Поражающие факторы ядерного взрыва</w:t>
      </w:r>
    </w:p>
    <w:p w:rsidR="00C22A2B" w:rsidRPr="00A808CE" w:rsidRDefault="00C22A2B" w:rsidP="00905806">
      <w:pPr>
        <w:pStyle w:val="2"/>
        <w:spacing w:before="0" w:after="0" w:line="276" w:lineRule="auto"/>
        <w:ind w:firstLine="709"/>
        <w:rPr>
          <w:rFonts w:ascii="Times New Roman" w:hAnsi="Times New Roman" w:cs="Times New Roman"/>
          <w:bCs w:val="0"/>
          <w:iCs w:val="0"/>
          <w:sz w:val="24"/>
          <w:szCs w:val="24"/>
        </w:rPr>
      </w:pPr>
      <w:r w:rsidRPr="00A808CE">
        <w:rPr>
          <w:rFonts w:ascii="Times New Roman" w:hAnsi="Times New Roman" w:cs="Times New Roman"/>
          <w:bCs w:val="0"/>
          <w:iCs w:val="0"/>
          <w:sz w:val="24"/>
          <w:szCs w:val="24"/>
        </w:rPr>
        <w:t>Ударная волна</w:t>
      </w:r>
    </w:p>
    <w:p w:rsidR="00C22A2B" w:rsidRPr="00074B1D" w:rsidRDefault="00C22A2B" w:rsidP="00905806">
      <w:pPr>
        <w:pStyle w:val="a3"/>
        <w:spacing w:line="276" w:lineRule="auto"/>
        <w:ind w:firstLine="709"/>
        <w:jc w:val="both"/>
        <w:rPr>
          <w:b w:val="0"/>
          <w:sz w:val="24"/>
          <w:szCs w:val="24"/>
        </w:rPr>
      </w:pPr>
      <w:r w:rsidRPr="00074B1D">
        <w:rPr>
          <w:sz w:val="24"/>
          <w:szCs w:val="24"/>
        </w:rPr>
        <w:tab/>
      </w:r>
      <w:r w:rsidRPr="00074B1D">
        <w:rPr>
          <w:b w:val="0"/>
          <w:sz w:val="24"/>
          <w:szCs w:val="24"/>
        </w:rPr>
        <w:t>Ударная волна является основным поражающим фактором ядерного взрыва. Большинство разрушений и повреждений зданий, сооружений и оборудования объектов, а также поражений людей обусловлено, как правило, воздействием ударной волны.</w:t>
      </w:r>
      <w:r w:rsidR="008D3D3B" w:rsidRPr="00074B1D">
        <w:rPr>
          <w:b w:val="0"/>
          <w:sz w:val="24"/>
          <w:szCs w:val="24"/>
        </w:rPr>
        <w:t xml:space="preserve">  </w:t>
      </w:r>
    </w:p>
    <w:p w:rsidR="008D3D3B" w:rsidRPr="00074B1D" w:rsidRDefault="00C22A2B" w:rsidP="00905806">
      <w:pPr>
        <w:pStyle w:val="a3"/>
        <w:spacing w:line="276" w:lineRule="auto"/>
        <w:ind w:firstLine="709"/>
        <w:jc w:val="both"/>
        <w:rPr>
          <w:b w:val="0"/>
          <w:sz w:val="24"/>
          <w:szCs w:val="24"/>
        </w:rPr>
      </w:pPr>
      <w:r w:rsidRPr="00074B1D">
        <w:rPr>
          <w:sz w:val="24"/>
          <w:szCs w:val="24"/>
        </w:rPr>
        <w:tab/>
      </w:r>
      <w:r w:rsidRPr="00074B1D">
        <w:rPr>
          <w:b w:val="0"/>
          <w:sz w:val="24"/>
          <w:szCs w:val="24"/>
        </w:rPr>
        <w:t>На рис.</w:t>
      </w:r>
      <w:r w:rsidR="00FE7C2C">
        <w:rPr>
          <w:b w:val="0"/>
          <w:sz w:val="24"/>
          <w:szCs w:val="24"/>
        </w:rPr>
        <w:t>1</w:t>
      </w:r>
      <w:r w:rsidRPr="00074B1D">
        <w:rPr>
          <w:b w:val="0"/>
          <w:sz w:val="24"/>
          <w:szCs w:val="24"/>
        </w:rPr>
        <w:t xml:space="preserve"> показано изменение давления воздуха в любой точке пространства при прохождении через нее ударной волны.</w:t>
      </w:r>
    </w:p>
    <w:p w:rsidR="00C22A2B" w:rsidRPr="00074B1D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074B1D">
        <w:rPr>
          <w:sz w:val="24"/>
          <w:szCs w:val="24"/>
        </w:rPr>
        <w:tab/>
        <w:t xml:space="preserve">Основными параметрами ударной волны, определяющими ее поражающее действие, являются: </w:t>
      </w:r>
      <w:r w:rsidRPr="000E2622">
        <w:rPr>
          <w:i/>
          <w:sz w:val="24"/>
          <w:szCs w:val="24"/>
        </w:rPr>
        <w:t>избыточное давление</w:t>
      </w:r>
      <w:r w:rsidR="00910F78" w:rsidRPr="00074B1D">
        <w:rPr>
          <w:sz w:val="24"/>
          <w:szCs w:val="24"/>
        </w:rPr>
        <w:t xml:space="preserve"> </w:t>
      </w:r>
      <w:r w:rsidR="00F36FD1" w:rsidRPr="00074B1D">
        <w:rPr>
          <w:sz w:val="24"/>
          <w:szCs w:val="24"/>
        </w:rPr>
        <w:t>(</w:t>
      </w:r>
      <w:r w:rsidR="00910F78" w:rsidRPr="00074B1D">
        <w:rPr>
          <w:sz w:val="24"/>
          <w:szCs w:val="24"/>
        </w:rPr>
        <w:t>∆</w:t>
      </w:r>
      <w:r w:rsidRPr="00074B1D">
        <w:rPr>
          <w:sz w:val="24"/>
          <w:szCs w:val="24"/>
        </w:rPr>
        <w:t xml:space="preserve"> </w:t>
      </w:r>
      <w:proofErr w:type="spellStart"/>
      <w:r w:rsidRPr="00074B1D">
        <w:rPr>
          <w:sz w:val="24"/>
          <w:szCs w:val="24"/>
        </w:rPr>
        <w:t>Рф</w:t>
      </w:r>
      <w:proofErr w:type="spellEnd"/>
      <w:r w:rsidR="00F36FD1" w:rsidRPr="00074B1D">
        <w:rPr>
          <w:sz w:val="24"/>
          <w:szCs w:val="24"/>
        </w:rPr>
        <w:t>)</w:t>
      </w:r>
      <w:r w:rsidRPr="00074B1D">
        <w:rPr>
          <w:sz w:val="24"/>
          <w:szCs w:val="24"/>
        </w:rPr>
        <w:t xml:space="preserve">, </w:t>
      </w:r>
      <w:r w:rsidRPr="000E2622">
        <w:rPr>
          <w:i/>
          <w:sz w:val="24"/>
          <w:szCs w:val="24"/>
        </w:rPr>
        <w:t>скоростной напор</w:t>
      </w:r>
      <w:r w:rsidRPr="00074B1D">
        <w:rPr>
          <w:sz w:val="24"/>
          <w:szCs w:val="24"/>
        </w:rPr>
        <w:t xml:space="preserve"> </w:t>
      </w:r>
      <w:r w:rsidR="00F36FD1" w:rsidRPr="00074B1D">
        <w:rPr>
          <w:sz w:val="24"/>
          <w:szCs w:val="24"/>
        </w:rPr>
        <w:t>(</w:t>
      </w:r>
      <w:proofErr w:type="spellStart"/>
      <w:r w:rsidRPr="00074B1D">
        <w:rPr>
          <w:sz w:val="24"/>
          <w:szCs w:val="24"/>
        </w:rPr>
        <w:t>Рск</w:t>
      </w:r>
      <w:proofErr w:type="spellEnd"/>
      <w:r w:rsidR="00F36FD1" w:rsidRPr="00074B1D">
        <w:rPr>
          <w:sz w:val="24"/>
          <w:szCs w:val="24"/>
        </w:rPr>
        <w:t>)</w:t>
      </w:r>
      <w:r w:rsidRPr="00074B1D">
        <w:rPr>
          <w:sz w:val="24"/>
          <w:szCs w:val="24"/>
        </w:rPr>
        <w:t xml:space="preserve"> и </w:t>
      </w:r>
      <w:r w:rsidRPr="000E2622">
        <w:rPr>
          <w:i/>
          <w:sz w:val="24"/>
          <w:szCs w:val="24"/>
        </w:rPr>
        <w:t>время действия ударной волны</w:t>
      </w:r>
      <w:r w:rsidRPr="00074B1D">
        <w:rPr>
          <w:sz w:val="24"/>
          <w:szCs w:val="24"/>
        </w:rPr>
        <w:t xml:space="preserve"> </w:t>
      </w:r>
      <w:r w:rsidR="00F36FD1" w:rsidRPr="00074B1D">
        <w:rPr>
          <w:sz w:val="24"/>
          <w:szCs w:val="24"/>
        </w:rPr>
        <w:t>(</w:t>
      </w:r>
      <w:proofErr w:type="gramStart"/>
      <w:r w:rsidRPr="00074B1D">
        <w:rPr>
          <w:sz w:val="24"/>
          <w:szCs w:val="24"/>
          <w:lang w:val="en-US"/>
        </w:rPr>
        <w:t>t</w:t>
      </w:r>
      <w:proofErr w:type="spellStart"/>
      <w:proofErr w:type="gramEnd"/>
      <w:r w:rsidRPr="00074B1D">
        <w:rPr>
          <w:sz w:val="24"/>
          <w:szCs w:val="24"/>
        </w:rPr>
        <w:t>ув</w:t>
      </w:r>
      <w:proofErr w:type="spellEnd"/>
      <w:r w:rsidR="00F36FD1" w:rsidRPr="00074B1D">
        <w:rPr>
          <w:sz w:val="24"/>
          <w:szCs w:val="24"/>
        </w:rPr>
        <w:t>)</w:t>
      </w:r>
      <w:r w:rsidRPr="00074B1D">
        <w:rPr>
          <w:sz w:val="24"/>
          <w:szCs w:val="24"/>
        </w:rPr>
        <w:t>.</w:t>
      </w:r>
    </w:p>
    <w:p w:rsidR="00C22A2B" w:rsidRPr="00074B1D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0E2622">
        <w:rPr>
          <w:i/>
          <w:sz w:val="24"/>
          <w:szCs w:val="24"/>
        </w:rPr>
        <w:tab/>
        <w:t>Избыточное давление</w:t>
      </w:r>
      <w:r w:rsidRPr="00074B1D">
        <w:rPr>
          <w:sz w:val="24"/>
          <w:szCs w:val="24"/>
        </w:rPr>
        <w:t xml:space="preserve"> во фронте ударной волны</w:t>
      </w:r>
      <w:r w:rsidR="00910F78" w:rsidRPr="00074B1D">
        <w:rPr>
          <w:sz w:val="24"/>
          <w:szCs w:val="24"/>
        </w:rPr>
        <w:t xml:space="preserve"> </w:t>
      </w:r>
      <w:r w:rsidR="00F36FD1" w:rsidRPr="00074B1D">
        <w:rPr>
          <w:sz w:val="24"/>
          <w:szCs w:val="24"/>
        </w:rPr>
        <w:t>(</w:t>
      </w:r>
      <w:r w:rsidR="00910F78" w:rsidRPr="00074B1D">
        <w:rPr>
          <w:sz w:val="24"/>
          <w:szCs w:val="24"/>
        </w:rPr>
        <w:t>∆</w:t>
      </w:r>
      <w:r w:rsidRPr="00074B1D">
        <w:rPr>
          <w:sz w:val="24"/>
          <w:szCs w:val="24"/>
        </w:rPr>
        <w:t xml:space="preserve"> </w:t>
      </w:r>
      <w:proofErr w:type="spellStart"/>
      <w:r w:rsidRPr="00074B1D">
        <w:rPr>
          <w:sz w:val="24"/>
          <w:szCs w:val="24"/>
        </w:rPr>
        <w:t>Рф</w:t>
      </w:r>
      <w:proofErr w:type="spellEnd"/>
      <w:r w:rsidR="00F36FD1" w:rsidRPr="00074B1D">
        <w:rPr>
          <w:sz w:val="24"/>
          <w:szCs w:val="24"/>
        </w:rPr>
        <w:t>)</w:t>
      </w:r>
      <w:r w:rsidRPr="00074B1D">
        <w:rPr>
          <w:sz w:val="24"/>
          <w:szCs w:val="24"/>
        </w:rPr>
        <w:t xml:space="preserve"> – это разница между максимальным давлением воздуха во фронте ударной волны </w:t>
      </w:r>
      <w:r w:rsidR="00F36FD1" w:rsidRPr="00074B1D">
        <w:rPr>
          <w:sz w:val="24"/>
          <w:szCs w:val="24"/>
        </w:rPr>
        <w:t>(</w:t>
      </w:r>
      <w:proofErr w:type="spellStart"/>
      <w:r w:rsidRPr="00074B1D">
        <w:rPr>
          <w:sz w:val="24"/>
          <w:szCs w:val="24"/>
        </w:rPr>
        <w:t>Рф</w:t>
      </w:r>
      <w:proofErr w:type="spellEnd"/>
      <w:r w:rsidR="00F36FD1" w:rsidRPr="00074B1D">
        <w:rPr>
          <w:sz w:val="24"/>
          <w:szCs w:val="24"/>
        </w:rPr>
        <w:t>)</w:t>
      </w:r>
      <w:r w:rsidRPr="00074B1D">
        <w:rPr>
          <w:sz w:val="24"/>
          <w:szCs w:val="24"/>
        </w:rPr>
        <w:t xml:space="preserve"> и атмосферным давлением </w:t>
      </w:r>
      <w:r w:rsidR="00F36FD1" w:rsidRPr="00074B1D">
        <w:rPr>
          <w:sz w:val="24"/>
          <w:szCs w:val="24"/>
        </w:rPr>
        <w:t>(</w:t>
      </w:r>
      <w:proofErr w:type="spellStart"/>
      <w:r w:rsidRPr="00074B1D">
        <w:rPr>
          <w:sz w:val="24"/>
          <w:szCs w:val="24"/>
        </w:rPr>
        <w:t>Ро</w:t>
      </w:r>
      <w:proofErr w:type="spellEnd"/>
      <w:r w:rsidR="00F36FD1" w:rsidRPr="00074B1D">
        <w:rPr>
          <w:sz w:val="24"/>
          <w:szCs w:val="24"/>
        </w:rPr>
        <w:t>)</w:t>
      </w:r>
      <w:r w:rsidRPr="00074B1D">
        <w:rPr>
          <w:sz w:val="24"/>
          <w:szCs w:val="24"/>
        </w:rPr>
        <w:t>.</w:t>
      </w:r>
    </w:p>
    <w:p w:rsidR="00C22A2B" w:rsidRPr="00074B1D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074B1D">
        <w:rPr>
          <w:sz w:val="24"/>
          <w:szCs w:val="24"/>
        </w:rPr>
        <w:tab/>
        <w:t xml:space="preserve">Единицей измерения физической величины </w:t>
      </w:r>
      <w:r w:rsidR="00F36FD1" w:rsidRPr="00074B1D">
        <w:rPr>
          <w:sz w:val="24"/>
          <w:szCs w:val="24"/>
        </w:rPr>
        <w:t>(</w:t>
      </w:r>
      <w:proofErr w:type="spellStart"/>
      <w:r w:rsidRPr="00074B1D">
        <w:rPr>
          <w:sz w:val="24"/>
          <w:szCs w:val="24"/>
        </w:rPr>
        <w:t>Рф</w:t>
      </w:r>
      <w:proofErr w:type="spellEnd"/>
      <w:r w:rsidR="00F36FD1" w:rsidRPr="00074B1D">
        <w:rPr>
          <w:sz w:val="24"/>
          <w:szCs w:val="24"/>
        </w:rPr>
        <w:t>)</w:t>
      </w:r>
      <w:r w:rsidRPr="00074B1D">
        <w:rPr>
          <w:sz w:val="24"/>
          <w:szCs w:val="24"/>
        </w:rPr>
        <w:t xml:space="preserve"> является паскаль (Па) или кгс/см</w:t>
      </w:r>
      <w:proofErr w:type="gramStart"/>
      <w:r w:rsidRPr="00074B1D">
        <w:rPr>
          <w:sz w:val="24"/>
          <w:szCs w:val="24"/>
          <w:vertAlign w:val="superscript"/>
        </w:rPr>
        <w:t>2</w:t>
      </w:r>
      <w:proofErr w:type="gramEnd"/>
      <w:r w:rsidRPr="00074B1D">
        <w:rPr>
          <w:sz w:val="24"/>
          <w:szCs w:val="24"/>
          <w:vertAlign w:val="superscript"/>
        </w:rPr>
        <w:t xml:space="preserve"> </w:t>
      </w:r>
      <w:r w:rsidRPr="00074B1D">
        <w:rPr>
          <w:sz w:val="24"/>
          <w:szCs w:val="24"/>
        </w:rPr>
        <w:t xml:space="preserve"> </w:t>
      </w:r>
    </w:p>
    <w:p w:rsidR="00C22A2B" w:rsidRPr="00074B1D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074B1D">
        <w:rPr>
          <w:sz w:val="24"/>
          <w:szCs w:val="24"/>
        </w:rPr>
        <w:t>(1 кгс/см</w:t>
      </w:r>
      <w:proofErr w:type="gramStart"/>
      <w:r w:rsidRPr="00074B1D">
        <w:rPr>
          <w:sz w:val="24"/>
          <w:szCs w:val="24"/>
          <w:vertAlign w:val="superscript"/>
        </w:rPr>
        <w:t>2</w:t>
      </w:r>
      <w:proofErr w:type="gramEnd"/>
      <w:r w:rsidRPr="00074B1D">
        <w:rPr>
          <w:sz w:val="24"/>
          <w:szCs w:val="24"/>
          <w:vertAlign w:val="superscript"/>
        </w:rPr>
        <w:t xml:space="preserve">   </w:t>
      </w:r>
      <w:r w:rsidRPr="00074B1D">
        <w:rPr>
          <w:sz w:val="24"/>
          <w:szCs w:val="24"/>
        </w:rPr>
        <w:t>= 10</w:t>
      </w:r>
      <w:r w:rsidRPr="00074B1D">
        <w:rPr>
          <w:sz w:val="24"/>
          <w:szCs w:val="24"/>
          <w:vertAlign w:val="superscript"/>
        </w:rPr>
        <w:t xml:space="preserve">5 </w:t>
      </w:r>
      <w:r w:rsidRPr="00074B1D">
        <w:rPr>
          <w:sz w:val="24"/>
          <w:szCs w:val="24"/>
        </w:rPr>
        <w:t>Па).</w:t>
      </w:r>
    </w:p>
    <w:p w:rsidR="00C22A2B" w:rsidRPr="00074B1D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0E2622">
        <w:rPr>
          <w:i/>
          <w:sz w:val="24"/>
          <w:szCs w:val="24"/>
        </w:rPr>
        <w:tab/>
        <w:t>Скоростной напор</w:t>
      </w:r>
      <w:r w:rsidRPr="00074B1D">
        <w:rPr>
          <w:sz w:val="24"/>
          <w:szCs w:val="24"/>
        </w:rPr>
        <w:t xml:space="preserve"> </w:t>
      </w:r>
      <w:r w:rsidR="00F36FD1" w:rsidRPr="00074B1D">
        <w:rPr>
          <w:sz w:val="24"/>
          <w:szCs w:val="24"/>
        </w:rPr>
        <w:t>(</w:t>
      </w:r>
      <w:proofErr w:type="spellStart"/>
      <w:r w:rsidRPr="00074B1D">
        <w:rPr>
          <w:sz w:val="24"/>
          <w:szCs w:val="24"/>
        </w:rPr>
        <w:t>Рск</w:t>
      </w:r>
      <w:proofErr w:type="spellEnd"/>
      <w:r w:rsidR="00F36FD1" w:rsidRPr="00074B1D">
        <w:rPr>
          <w:sz w:val="24"/>
          <w:szCs w:val="24"/>
        </w:rPr>
        <w:t>)</w:t>
      </w:r>
      <w:r w:rsidRPr="00074B1D">
        <w:rPr>
          <w:sz w:val="24"/>
          <w:szCs w:val="24"/>
        </w:rPr>
        <w:t xml:space="preserve"> – это динамические нагрузки, создаваемые потоками воздуха. Скоростной напор зависит от плотности воздушных масс и связан с избыточным давлением ударной волны. Разрушительное действие скоростного напора заметно сказывается в местах с избыточным давлением более 50кПа, где скорость перемещения воздуха более 100 м/</w:t>
      </w:r>
      <w:proofErr w:type="gramStart"/>
      <w:r w:rsidRPr="00074B1D">
        <w:rPr>
          <w:sz w:val="24"/>
          <w:szCs w:val="24"/>
        </w:rPr>
        <w:t>с</w:t>
      </w:r>
      <w:proofErr w:type="gramEnd"/>
      <w:r w:rsidRPr="00074B1D">
        <w:rPr>
          <w:sz w:val="24"/>
          <w:szCs w:val="24"/>
        </w:rPr>
        <w:t>.</w:t>
      </w:r>
    </w:p>
    <w:p w:rsidR="00A7230D" w:rsidRPr="00074B1D" w:rsidRDefault="00C65C48" w:rsidP="00905806">
      <w:pPr>
        <w:ind w:firstLine="709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line id="_x0000_s1375" style="position:absolute;left:0;text-align:left;flip:y;z-index:251647488" from="51.5pt,6.9pt" to="51.5pt,126.45pt">
            <v:stroke endarrow="block"/>
          </v:line>
        </w:pict>
      </w: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50" type="#_x0000_t202" style="position:absolute;left:0;text-align:left;margin-left:18.3pt;margin-top:2.6pt;width:27pt;height:27pt;z-index:251641344" strokecolor="white">
            <v:textbox style="mso-next-textbox:#_x0000_s1350">
              <w:txbxContent>
                <w:p w:rsidR="007418CE" w:rsidRPr="00FE7C2C" w:rsidRDefault="007418CE" w:rsidP="001E3785">
                  <w:pPr>
                    <w:jc w:val="right"/>
                    <w:rPr>
                      <w:sz w:val="24"/>
                      <w:szCs w:val="24"/>
                    </w:rPr>
                  </w:pPr>
                  <w:proofErr w:type="gramStart"/>
                  <w:r w:rsidRPr="00FE7C2C">
                    <w:rPr>
                      <w:sz w:val="24"/>
                      <w:szCs w:val="24"/>
                    </w:rPr>
                    <w:t>Р</w:t>
                  </w:r>
                  <w:proofErr w:type="gramEnd"/>
                </w:p>
              </w:txbxContent>
            </v:textbox>
          </v:shape>
        </w:pict>
      </w:r>
    </w:p>
    <w:p w:rsidR="0025049E" w:rsidRPr="00074B1D" w:rsidRDefault="0025049E" w:rsidP="00905806">
      <w:pPr>
        <w:ind w:firstLine="709"/>
        <w:jc w:val="both"/>
        <w:rPr>
          <w:sz w:val="24"/>
          <w:szCs w:val="24"/>
        </w:rPr>
      </w:pPr>
    </w:p>
    <w:p w:rsidR="00C22A2B" w:rsidRPr="00074B1D" w:rsidRDefault="00C65C48" w:rsidP="00905806">
      <w:pPr>
        <w:ind w:firstLine="709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331" type="#_x0000_t202" style="position:absolute;left:0;text-align:left;margin-left:204.5pt;margin-top:6.95pt;width:90pt;height:27pt;z-index:251635200" strokecolor="white">
            <v:textbox style="mso-next-textbox:#_x0000_s1331">
              <w:txbxContent>
                <w:p w:rsidR="007418CE" w:rsidRPr="002C3A6D" w:rsidRDefault="007418CE">
                  <w:pPr>
                    <w:rPr>
                      <w:sz w:val="24"/>
                      <w:szCs w:val="24"/>
                    </w:rPr>
                  </w:pPr>
                  <w:r w:rsidRPr="002C3A6D">
                    <w:rPr>
                      <w:sz w:val="24"/>
                      <w:szCs w:val="24"/>
                    </w:rPr>
                    <w:t>Фаза сжатия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283" type="#_x0000_t19" style="position:absolute;left:0;text-align:left;margin-left:186.5pt;margin-top:6.95pt;width:162.2pt;height:1in;flip:x y;z-index:251628032" coordsize="35401,21600" adj="-8527079,-389752,13917" path="wr-7683,,35517,43200,,5081,35401,19362nfewr-7683,,35517,43200,,5081,35401,19362l13917,21600nsxe" filled="t" strokeweight="1.5pt">
            <v:path o:connectlocs="0,5081;35401,19362;13917,21600"/>
            <v:textbox style="mso-next-textbox:#_x0000_s1283">
              <w:txbxContent>
                <w:p w:rsidR="007418CE" w:rsidRDefault="007418CE"/>
              </w:txbxContent>
            </v:textbox>
          </v:shape>
        </w:pict>
      </w:r>
    </w:p>
    <w:p w:rsidR="00C22A2B" w:rsidRPr="00074B1D" w:rsidRDefault="00C65C48" w:rsidP="00905806">
      <w:pPr>
        <w:ind w:firstLine="709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line id="_x0000_s1290" style="position:absolute;left:0;text-align:left;flip:x;z-index:251629056" from="55.25pt,-.15pt" to="186.5pt,-.15pt"/>
        </w:pict>
      </w:r>
      <w:proofErr w:type="spellStart"/>
      <w:r w:rsidR="00A7230D" w:rsidRPr="00074B1D">
        <w:rPr>
          <w:sz w:val="24"/>
          <w:szCs w:val="24"/>
        </w:rPr>
        <w:t>Рф</w:t>
      </w:r>
      <w:proofErr w:type="spellEnd"/>
      <w:r>
        <w:rPr>
          <w:noProof/>
          <w:sz w:val="24"/>
          <w:szCs w:val="24"/>
        </w:rPr>
        <w:pict>
          <v:shape id="_x0000_s1302" type="#_x0000_t202" style="position:absolute;left:0;text-align:left;margin-left:105.5pt;margin-top:8.85pt;width:54pt;height:27pt;z-index:251632128;mso-position-horizontal-relative:text;mso-position-vertical-relative:text" strokecolor="white">
            <v:textbox style="mso-next-textbox:#_x0000_s1302">
              <w:txbxContent>
                <w:p w:rsidR="007418CE" w:rsidRPr="00FE7C2C" w:rsidRDefault="007418CE">
                  <w:pPr>
                    <w:rPr>
                      <w:sz w:val="24"/>
                      <w:szCs w:val="24"/>
                    </w:rPr>
                  </w:pPr>
                  <w:r w:rsidRPr="00FE7C2C">
                    <w:rPr>
                      <w:sz w:val="24"/>
                      <w:szCs w:val="24"/>
                    </w:rPr>
                    <w:t xml:space="preserve">∆ </w:t>
                  </w:r>
                  <w:proofErr w:type="spellStart"/>
                  <w:r w:rsidRPr="00FE7C2C">
                    <w:rPr>
                      <w:sz w:val="24"/>
                      <w:szCs w:val="24"/>
                    </w:rPr>
                    <w:t>Рф</w:t>
                  </w:r>
                  <w:proofErr w:type="spellEnd"/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line id="_x0000_s1324" style="position:absolute;left:0;text-align:left;z-index:251633152;mso-position-horizontal-relative:text;mso-position-vertical-relative:text" from="186.5pt,-.15pt" to="186.5pt,44.85pt" strokeweight="1.5pt"/>
        </w:pict>
      </w:r>
      <w:r>
        <w:rPr>
          <w:noProof/>
          <w:sz w:val="24"/>
          <w:szCs w:val="24"/>
        </w:rPr>
        <w:pict>
          <v:line id="_x0000_s1356" style="position:absolute;left:0;text-align:left;flip:x;z-index:251643392;mso-position-horizontal-relative:text;mso-position-vertical-relative:text" from="195.5pt,8.85pt" to="240.5pt,35.85pt">
            <v:stroke endarrow="block"/>
          </v:line>
        </w:pict>
      </w:r>
      <w:r>
        <w:rPr>
          <w:noProof/>
          <w:sz w:val="24"/>
          <w:szCs w:val="24"/>
        </w:rPr>
        <w:pict>
          <v:shape id="_x0000_s1332" type="#_x0000_t202" style="position:absolute;left:0;text-align:left;margin-left:321.5pt;margin-top:-.15pt;width:135pt;height:27pt;z-index:251636224;mso-position-horizontal-relative:text;mso-position-vertical-relative:text" strokecolor="white">
            <v:textbox style="mso-next-textbox:#_x0000_s1332">
              <w:txbxContent>
                <w:p w:rsidR="007418CE" w:rsidRPr="00FE7C2C" w:rsidRDefault="007418CE" w:rsidP="00A82E29">
                  <w:pPr>
                    <w:rPr>
                      <w:sz w:val="24"/>
                      <w:szCs w:val="24"/>
                    </w:rPr>
                  </w:pPr>
                  <w:r w:rsidRPr="00FE7C2C">
                    <w:rPr>
                      <w:sz w:val="24"/>
                      <w:szCs w:val="24"/>
                    </w:rPr>
                    <w:t>Фаза разряжения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line id="_x0000_s1291" style="position:absolute;left:0;text-align:left;z-index:251630080;mso-position-horizontal-relative:text;mso-position-vertical-relative:text" from="159.5pt,-.15pt" to="159.5pt,44.85pt">
            <v:stroke startarrow="block" endarrow="block"/>
          </v:line>
        </w:pict>
      </w:r>
    </w:p>
    <w:p w:rsidR="00C22A2B" w:rsidRPr="00074B1D" w:rsidRDefault="00C65C48" w:rsidP="00905806">
      <w:pPr>
        <w:ind w:firstLine="709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374" type="#_x0000_t202" style="position:absolute;left:0;text-align:left;margin-left:15.5pt;margin-top:10.75pt;width:36pt;height:27pt;z-index:251646464" strokecolor="white">
            <v:textbox style="mso-next-textbox:#_x0000_s1374">
              <w:txbxContent>
                <w:p w:rsidR="007418CE" w:rsidRPr="00FE7C2C" w:rsidRDefault="007418CE" w:rsidP="00776612">
                  <w:pPr>
                    <w:jc w:val="right"/>
                    <w:rPr>
                      <w:sz w:val="24"/>
                      <w:szCs w:val="24"/>
                    </w:rPr>
                  </w:pPr>
                  <w:proofErr w:type="spellStart"/>
                  <w:r w:rsidRPr="00FE7C2C">
                    <w:rPr>
                      <w:sz w:val="24"/>
                      <w:szCs w:val="24"/>
                    </w:rPr>
                    <w:t>Ро</w:t>
                  </w:r>
                  <w:proofErr w:type="spellEnd"/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line id="_x0000_s1357" style="position:absolute;left:0;text-align:left;flip:x;z-index:251644416" from="285.5pt,1.75pt" to="357.5pt,37.75pt">
            <v:stroke endarrow="block"/>
          </v:line>
        </w:pict>
      </w:r>
    </w:p>
    <w:p w:rsidR="00C22A2B" w:rsidRPr="00074B1D" w:rsidRDefault="00C65C48" w:rsidP="00905806">
      <w:pPr>
        <w:ind w:firstLine="709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line id="_x0000_s1359" style="position:absolute;left:0;text-align:left;z-index:251645440" from="348.5pt,12.65pt" to="348.5pt,48.65pt"/>
        </w:pict>
      </w:r>
      <w:r>
        <w:rPr>
          <w:noProof/>
          <w:sz w:val="24"/>
          <w:szCs w:val="24"/>
        </w:rPr>
        <w:pict>
          <v:line id="_x0000_s1377" style="position:absolute;left:0;text-align:left;z-index:251649536" from="186.5pt,12.65pt" to="186.5pt,48.65pt"/>
        </w:pict>
      </w:r>
      <w:r>
        <w:rPr>
          <w:noProof/>
          <w:sz w:val="24"/>
          <w:szCs w:val="24"/>
        </w:rPr>
        <w:pict>
          <v:line id="_x0000_s1376" style="position:absolute;left:0;text-align:left;z-index:251648512" from="51.5pt,12.65pt" to="186.5pt,12.65pt" strokeweight="1.5pt"/>
        </w:pict>
      </w:r>
      <w:r>
        <w:rPr>
          <w:noProof/>
          <w:sz w:val="24"/>
          <w:szCs w:val="24"/>
        </w:rPr>
        <w:pict>
          <v:line id="_x0000_s1294" style="position:absolute;left:0;text-align:left;z-index:251631104" from="348.5pt,12.65pt" to="429.5pt,12.65pt" strokeweight="1.5pt"/>
        </w:pict>
      </w:r>
      <w:r>
        <w:rPr>
          <w:noProof/>
          <w:sz w:val="24"/>
          <w:szCs w:val="24"/>
        </w:rPr>
        <w:pict>
          <v:line id="_x0000_s1328" style="position:absolute;left:0;text-align:left;z-index:251634176" from="186.5pt,12.65pt" to="348.5pt,12.65pt" strokeweight="1.5pt">
            <v:stroke dashstyle="dash"/>
          </v:line>
        </w:pict>
      </w:r>
    </w:p>
    <w:p w:rsidR="00C22A2B" w:rsidRPr="00074B1D" w:rsidRDefault="00C22A2B" w:rsidP="00905806">
      <w:pPr>
        <w:ind w:firstLine="709"/>
        <w:jc w:val="both"/>
        <w:rPr>
          <w:sz w:val="24"/>
          <w:szCs w:val="24"/>
        </w:rPr>
      </w:pPr>
    </w:p>
    <w:p w:rsidR="0036362D" w:rsidRPr="00074B1D" w:rsidRDefault="00C65C48" w:rsidP="00905806">
      <w:pPr>
        <w:ind w:firstLine="709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340" type="#_x0000_t202" style="position:absolute;left:0;text-align:left;margin-left:28.25pt;margin-top:9.95pt;width:27pt;height:19.9pt;z-index:251639296" strokecolor="white">
            <v:textbox style="mso-next-textbox:#_x0000_s1340">
              <w:txbxContent>
                <w:p w:rsidR="007418CE" w:rsidRPr="00FE7C2C" w:rsidRDefault="007418CE">
                  <w:pPr>
                    <w:rPr>
                      <w:sz w:val="24"/>
                      <w:szCs w:val="24"/>
                    </w:rPr>
                  </w:pPr>
                  <w:r w:rsidRPr="00FE7C2C">
                    <w:rPr>
                      <w:sz w:val="24"/>
                      <w:szCs w:val="24"/>
                    </w:rPr>
                    <w:t>0</w:t>
                  </w:r>
                </w:p>
              </w:txbxContent>
            </v:textbox>
          </v:shape>
        </w:pict>
      </w:r>
    </w:p>
    <w:p w:rsidR="0036362D" w:rsidRPr="00074B1D" w:rsidRDefault="00C65C48" w:rsidP="00905806">
      <w:pPr>
        <w:ind w:firstLine="709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333" type="#_x0000_t202" style="position:absolute;left:0;text-align:left;margin-left:262.4pt;margin-top:.35pt;width:45pt;height:22.8pt;z-index:251637248" strokecolor="white">
            <v:textbox style="mso-next-textbox:#_x0000_s1333">
              <w:txbxContent>
                <w:p w:rsidR="007418CE" w:rsidRPr="00FE7C2C" w:rsidRDefault="007418CE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gramStart"/>
                  <w:r w:rsidRPr="00FE7C2C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t</w:t>
                  </w:r>
                  <w:proofErr w:type="gramEnd"/>
                  <w:r w:rsidRPr="00FE7C2C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 w:rsidRPr="00FE7C2C">
                    <w:rPr>
                      <w:rFonts w:ascii="Arial" w:hAnsi="Arial" w:cs="Arial"/>
                      <w:sz w:val="24"/>
                      <w:szCs w:val="24"/>
                    </w:rPr>
                    <w:t>ув</w:t>
                  </w:r>
                  <w:proofErr w:type="spellEnd"/>
                </w:p>
              </w:txbxContent>
            </v:textbox>
          </v:shape>
        </w:pict>
      </w:r>
      <w:r>
        <w:rPr>
          <w:noProof/>
          <w:sz w:val="24"/>
          <w:szCs w:val="24"/>
        </w:rPr>
        <w:pict>
          <v:line id="_x0000_s1339" style="position:absolute;left:0;text-align:left;z-index:251638272" from="186.7pt,.35pt" to="348.7pt,.35pt">
            <v:stroke startarrow="block" endarrow="block"/>
          </v:line>
        </w:pict>
      </w:r>
      <w:r>
        <w:rPr>
          <w:noProof/>
          <w:sz w:val="24"/>
          <w:szCs w:val="24"/>
        </w:rPr>
        <w:pict>
          <v:shape id="_x0000_s1351" type="#_x0000_t202" style="position:absolute;left:0;text-align:left;margin-left:447.5pt;margin-top:9.35pt;width:27pt;height:27pt;z-index:251642368" strokecolor="white">
            <v:textbox style="mso-next-textbox:#_x0000_s1351">
              <w:txbxContent>
                <w:p w:rsidR="007418CE" w:rsidRPr="00FE7C2C" w:rsidRDefault="007418CE">
                  <w:pPr>
                    <w:rPr>
                      <w:sz w:val="24"/>
                      <w:szCs w:val="24"/>
                    </w:rPr>
                  </w:pPr>
                  <w:proofErr w:type="gramStart"/>
                  <w:r w:rsidRPr="00FE7C2C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t</w:t>
                  </w:r>
                  <w:proofErr w:type="gramEnd"/>
                </w:p>
              </w:txbxContent>
            </v:textbox>
          </v:shape>
        </w:pict>
      </w:r>
    </w:p>
    <w:p w:rsidR="0036362D" w:rsidRPr="00074B1D" w:rsidRDefault="00C65C48" w:rsidP="00905806">
      <w:pPr>
        <w:ind w:firstLine="709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pict>
          <v:line id="_x0000_s1345" style="position:absolute;left:0;text-align:left;z-index:251640320" from="51.5pt,2.25pt" to="447.5pt,2.25pt">
            <v:stroke endarrow="block"/>
          </v:line>
        </w:pict>
      </w:r>
    </w:p>
    <w:p w:rsidR="00C22A2B" w:rsidRPr="00074B1D" w:rsidRDefault="00C22A2B" w:rsidP="00905806">
      <w:pPr>
        <w:ind w:firstLine="709"/>
        <w:jc w:val="both"/>
        <w:rPr>
          <w:sz w:val="24"/>
          <w:szCs w:val="24"/>
        </w:rPr>
      </w:pPr>
      <w:r w:rsidRPr="00074B1D">
        <w:rPr>
          <w:sz w:val="24"/>
          <w:szCs w:val="24"/>
        </w:rPr>
        <w:t xml:space="preserve">Рис. </w:t>
      </w:r>
      <w:r w:rsidR="00FE7C2C">
        <w:rPr>
          <w:sz w:val="24"/>
          <w:szCs w:val="24"/>
        </w:rPr>
        <w:t>1</w:t>
      </w:r>
      <w:r w:rsidRPr="00074B1D">
        <w:rPr>
          <w:sz w:val="24"/>
          <w:szCs w:val="24"/>
        </w:rPr>
        <w:t xml:space="preserve"> </w:t>
      </w:r>
      <w:r w:rsidR="00322179" w:rsidRPr="00074B1D">
        <w:rPr>
          <w:sz w:val="24"/>
          <w:szCs w:val="24"/>
        </w:rPr>
        <w:t xml:space="preserve"> </w:t>
      </w:r>
      <w:r w:rsidRPr="00074B1D">
        <w:rPr>
          <w:sz w:val="24"/>
          <w:szCs w:val="24"/>
        </w:rPr>
        <w:t>Изменение давления в точке пространства при прохожден</w:t>
      </w:r>
      <w:r w:rsidR="00322179" w:rsidRPr="00074B1D">
        <w:rPr>
          <w:sz w:val="24"/>
          <w:szCs w:val="24"/>
        </w:rPr>
        <w:t>ии</w:t>
      </w:r>
      <w:r w:rsidRPr="00074B1D">
        <w:rPr>
          <w:sz w:val="24"/>
          <w:szCs w:val="24"/>
        </w:rPr>
        <w:t xml:space="preserve"> через нее воздушной ударной волны.</w:t>
      </w:r>
    </w:p>
    <w:p w:rsidR="00AD0B7A" w:rsidRPr="00074B1D" w:rsidRDefault="00AD0B7A" w:rsidP="00905806">
      <w:pPr>
        <w:ind w:firstLine="709"/>
        <w:jc w:val="both"/>
        <w:rPr>
          <w:sz w:val="24"/>
          <w:szCs w:val="24"/>
        </w:rPr>
      </w:pPr>
    </w:p>
    <w:p w:rsidR="00C22A2B" w:rsidRPr="00074B1D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0E2622">
        <w:rPr>
          <w:i/>
          <w:sz w:val="24"/>
          <w:szCs w:val="24"/>
        </w:rPr>
        <w:tab/>
        <w:t>Время действия ударной волны</w:t>
      </w:r>
      <w:r w:rsidRPr="00074B1D">
        <w:rPr>
          <w:sz w:val="24"/>
          <w:szCs w:val="24"/>
        </w:rPr>
        <w:t xml:space="preserve"> </w:t>
      </w:r>
      <w:r w:rsidR="00F36FD1" w:rsidRPr="00074B1D">
        <w:rPr>
          <w:sz w:val="24"/>
          <w:szCs w:val="24"/>
        </w:rPr>
        <w:t>(</w:t>
      </w:r>
      <w:proofErr w:type="gramStart"/>
      <w:r w:rsidRPr="00074B1D">
        <w:rPr>
          <w:sz w:val="24"/>
          <w:szCs w:val="24"/>
          <w:lang w:val="en-US"/>
        </w:rPr>
        <w:t>t</w:t>
      </w:r>
      <w:proofErr w:type="gramEnd"/>
      <w:r w:rsidRPr="00074B1D">
        <w:rPr>
          <w:sz w:val="24"/>
          <w:szCs w:val="24"/>
        </w:rPr>
        <w:t>уд</w:t>
      </w:r>
      <w:r w:rsidR="00F36FD1" w:rsidRPr="00074B1D">
        <w:rPr>
          <w:sz w:val="24"/>
          <w:szCs w:val="24"/>
        </w:rPr>
        <w:t>)</w:t>
      </w:r>
      <w:r w:rsidRPr="00074B1D">
        <w:rPr>
          <w:sz w:val="24"/>
          <w:szCs w:val="24"/>
        </w:rPr>
        <w:t xml:space="preserve"> – это время действия избыточного давления, величина которого зависит от мощности взрыва и измеряется в секундах.</w:t>
      </w:r>
    </w:p>
    <w:p w:rsidR="00C22A2B" w:rsidRPr="00074B1D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074B1D">
        <w:rPr>
          <w:sz w:val="24"/>
          <w:szCs w:val="24"/>
        </w:rPr>
        <w:tab/>
        <w:t>Различные разрушения зданий и сооружений, вызываемые действием воздушной ударной волны, определяются, в основном, значениями</w:t>
      </w:r>
      <w:r w:rsidR="00910F78" w:rsidRPr="00074B1D">
        <w:rPr>
          <w:sz w:val="24"/>
          <w:szCs w:val="24"/>
        </w:rPr>
        <w:t xml:space="preserve"> ∆</w:t>
      </w:r>
      <w:proofErr w:type="spellStart"/>
      <w:r w:rsidRPr="00074B1D">
        <w:rPr>
          <w:sz w:val="24"/>
          <w:szCs w:val="24"/>
        </w:rPr>
        <w:t>Рф</w:t>
      </w:r>
      <w:proofErr w:type="spellEnd"/>
      <w:r w:rsidRPr="00074B1D">
        <w:rPr>
          <w:sz w:val="24"/>
          <w:szCs w:val="24"/>
        </w:rPr>
        <w:t xml:space="preserve"> и </w:t>
      </w:r>
      <w:proofErr w:type="gramStart"/>
      <w:r w:rsidRPr="00074B1D">
        <w:rPr>
          <w:sz w:val="24"/>
          <w:szCs w:val="24"/>
          <w:lang w:val="en-US"/>
        </w:rPr>
        <w:t>t</w:t>
      </w:r>
      <w:proofErr w:type="spellStart"/>
      <w:proofErr w:type="gramEnd"/>
      <w:r w:rsidRPr="00074B1D">
        <w:rPr>
          <w:sz w:val="24"/>
          <w:szCs w:val="24"/>
        </w:rPr>
        <w:t>ув</w:t>
      </w:r>
      <w:proofErr w:type="spellEnd"/>
      <w:r w:rsidRPr="00074B1D">
        <w:rPr>
          <w:sz w:val="24"/>
          <w:szCs w:val="24"/>
        </w:rPr>
        <w:t xml:space="preserve">. Степень воздействия </w:t>
      </w:r>
      <w:r w:rsidRPr="000E2622">
        <w:rPr>
          <w:i/>
          <w:sz w:val="24"/>
          <w:szCs w:val="24"/>
        </w:rPr>
        <w:t>избыточного давления</w:t>
      </w:r>
      <w:r w:rsidRPr="00074B1D">
        <w:rPr>
          <w:sz w:val="24"/>
          <w:szCs w:val="24"/>
        </w:rPr>
        <w:t xml:space="preserve"> и </w:t>
      </w:r>
      <w:r w:rsidRPr="000E2622">
        <w:rPr>
          <w:i/>
          <w:sz w:val="24"/>
          <w:szCs w:val="24"/>
        </w:rPr>
        <w:t>скоростного напора</w:t>
      </w:r>
      <w:r w:rsidRPr="00074B1D">
        <w:rPr>
          <w:sz w:val="24"/>
          <w:szCs w:val="24"/>
        </w:rPr>
        <w:t xml:space="preserve"> в повреждении или разрушении объектов зависит от размеров, конструкции объекта и степени е</w:t>
      </w:r>
      <w:r w:rsidR="00A25F3A" w:rsidRPr="00074B1D">
        <w:rPr>
          <w:sz w:val="24"/>
          <w:szCs w:val="24"/>
        </w:rPr>
        <w:t>го связи с земной поверхностью.</w:t>
      </w:r>
    </w:p>
    <w:p w:rsidR="000E2622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074B1D">
        <w:rPr>
          <w:sz w:val="24"/>
          <w:szCs w:val="24"/>
        </w:rPr>
        <w:t>Поражения людей вызываются как прямым действием ударной волны, так и косвенным (летящими обломками зданий, деревьев и др.). Характер и степень поражения людей зависят от избыточного давления в подошедшей волне, положения в этот момент человека и степени его защиты.</w:t>
      </w:r>
    </w:p>
    <w:p w:rsidR="00687C41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074B1D">
        <w:rPr>
          <w:sz w:val="24"/>
          <w:szCs w:val="24"/>
        </w:rPr>
        <w:t xml:space="preserve">Полученные при этом травмы принято делить </w:t>
      </w:r>
      <w:proofErr w:type="gramStart"/>
      <w:r w:rsidRPr="00074B1D">
        <w:rPr>
          <w:sz w:val="24"/>
          <w:szCs w:val="24"/>
        </w:rPr>
        <w:t>на</w:t>
      </w:r>
      <w:proofErr w:type="gramEnd"/>
      <w:r w:rsidR="00687C41">
        <w:rPr>
          <w:sz w:val="24"/>
          <w:szCs w:val="24"/>
        </w:rPr>
        <w:t>:</w:t>
      </w:r>
      <w:r w:rsidRPr="00074B1D">
        <w:rPr>
          <w:sz w:val="24"/>
          <w:szCs w:val="24"/>
        </w:rPr>
        <w:t xml:space="preserve"> </w:t>
      </w:r>
    </w:p>
    <w:p w:rsidR="00687C41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0E2622">
        <w:rPr>
          <w:i/>
          <w:sz w:val="24"/>
          <w:szCs w:val="24"/>
        </w:rPr>
        <w:t>легкие</w:t>
      </w:r>
      <w:r w:rsidRPr="00074B1D">
        <w:rPr>
          <w:sz w:val="24"/>
          <w:szCs w:val="24"/>
        </w:rPr>
        <w:t xml:space="preserve"> (</w:t>
      </w:r>
      <w:r w:rsidR="00910F78" w:rsidRPr="00074B1D">
        <w:rPr>
          <w:sz w:val="24"/>
          <w:szCs w:val="24"/>
        </w:rPr>
        <w:t>∆</w:t>
      </w:r>
      <w:proofErr w:type="spellStart"/>
      <w:r w:rsidRPr="00074B1D">
        <w:rPr>
          <w:sz w:val="24"/>
          <w:szCs w:val="24"/>
        </w:rPr>
        <w:t>Рф</w:t>
      </w:r>
      <w:proofErr w:type="spellEnd"/>
      <w:r w:rsidRPr="00074B1D">
        <w:rPr>
          <w:sz w:val="24"/>
          <w:szCs w:val="24"/>
        </w:rPr>
        <w:t xml:space="preserve"> = 0,2 – 0,4 кгс/см</w:t>
      </w:r>
      <w:r w:rsidRPr="00074B1D">
        <w:rPr>
          <w:sz w:val="24"/>
          <w:szCs w:val="24"/>
          <w:vertAlign w:val="superscript"/>
        </w:rPr>
        <w:t>2</w:t>
      </w:r>
      <w:proofErr w:type="gramStart"/>
      <w:r w:rsidRPr="00074B1D">
        <w:rPr>
          <w:sz w:val="24"/>
          <w:szCs w:val="24"/>
          <w:vertAlign w:val="superscript"/>
        </w:rPr>
        <w:t xml:space="preserve"> </w:t>
      </w:r>
      <w:r w:rsidRPr="00074B1D">
        <w:rPr>
          <w:sz w:val="24"/>
          <w:szCs w:val="24"/>
        </w:rPr>
        <w:t>)</w:t>
      </w:r>
      <w:proofErr w:type="gramEnd"/>
      <w:r w:rsidRPr="00074B1D">
        <w:rPr>
          <w:sz w:val="24"/>
          <w:szCs w:val="24"/>
        </w:rPr>
        <w:t xml:space="preserve">, </w:t>
      </w:r>
      <w:r w:rsidR="00687C41">
        <w:rPr>
          <w:sz w:val="24"/>
          <w:szCs w:val="24"/>
        </w:rPr>
        <w:t>характеризующие временным повреждением органов слуха, общей лёгкой контузией, ушибами и вывихами конечностей;</w:t>
      </w:r>
    </w:p>
    <w:p w:rsidR="00687C41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0E2622">
        <w:rPr>
          <w:i/>
          <w:sz w:val="24"/>
          <w:szCs w:val="24"/>
        </w:rPr>
        <w:t>средние</w:t>
      </w:r>
      <w:r w:rsidRPr="00074B1D">
        <w:rPr>
          <w:sz w:val="24"/>
          <w:szCs w:val="24"/>
        </w:rPr>
        <w:t xml:space="preserve">  (</w:t>
      </w:r>
      <w:r w:rsidR="00910F78" w:rsidRPr="00074B1D">
        <w:rPr>
          <w:sz w:val="24"/>
          <w:szCs w:val="24"/>
        </w:rPr>
        <w:t>∆</w:t>
      </w:r>
      <w:proofErr w:type="spellStart"/>
      <w:r w:rsidRPr="00074B1D">
        <w:rPr>
          <w:sz w:val="24"/>
          <w:szCs w:val="24"/>
        </w:rPr>
        <w:t>Р</w:t>
      </w:r>
      <w:r w:rsidRPr="00074B1D">
        <w:rPr>
          <w:sz w:val="24"/>
          <w:szCs w:val="24"/>
          <w:vertAlign w:val="subscript"/>
        </w:rPr>
        <w:t>ф</w:t>
      </w:r>
      <w:proofErr w:type="spellEnd"/>
      <w:r w:rsidRPr="00074B1D">
        <w:rPr>
          <w:sz w:val="24"/>
          <w:szCs w:val="24"/>
          <w:vertAlign w:val="subscript"/>
        </w:rPr>
        <w:t xml:space="preserve"> </w:t>
      </w:r>
      <w:r w:rsidR="00687C41" w:rsidRPr="00074B1D">
        <w:rPr>
          <w:sz w:val="24"/>
          <w:szCs w:val="24"/>
          <w:vertAlign w:val="superscript"/>
        </w:rPr>
        <w:t xml:space="preserve"> </w:t>
      </w:r>
      <w:r w:rsidR="00687C41" w:rsidRPr="00074B1D">
        <w:rPr>
          <w:sz w:val="24"/>
          <w:szCs w:val="24"/>
        </w:rPr>
        <w:t>≈</w:t>
      </w:r>
      <w:r w:rsidRPr="00074B1D">
        <w:rPr>
          <w:sz w:val="24"/>
          <w:szCs w:val="24"/>
        </w:rPr>
        <w:t xml:space="preserve"> 0,5 кгс/см</w:t>
      </w:r>
      <w:r w:rsidRPr="00074B1D">
        <w:rPr>
          <w:sz w:val="24"/>
          <w:szCs w:val="24"/>
          <w:vertAlign w:val="superscript"/>
        </w:rPr>
        <w:t>2</w:t>
      </w:r>
      <w:proofErr w:type="gramStart"/>
      <w:r w:rsidRPr="00074B1D">
        <w:rPr>
          <w:sz w:val="24"/>
          <w:szCs w:val="24"/>
          <w:vertAlign w:val="superscript"/>
        </w:rPr>
        <w:t xml:space="preserve"> </w:t>
      </w:r>
      <w:r w:rsidRPr="00074B1D">
        <w:rPr>
          <w:sz w:val="24"/>
          <w:szCs w:val="24"/>
        </w:rPr>
        <w:t>)</w:t>
      </w:r>
      <w:proofErr w:type="gramEnd"/>
      <w:r w:rsidR="00687C41">
        <w:rPr>
          <w:sz w:val="24"/>
          <w:szCs w:val="24"/>
        </w:rPr>
        <w:t xml:space="preserve"> – вывихи конечностей,</w:t>
      </w:r>
      <w:r w:rsidRPr="00074B1D">
        <w:rPr>
          <w:sz w:val="24"/>
          <w:szCs w:val="24"/>
        </w:rPr>
        <w:t xml:space="preserve"> </w:t>
      </w:r>
      <w:r w:rsidR="00687C41">
        <w:rPr>
          <w:sz w:val="24"/>
          <w:szCs w:val="24"/>
        </w:rPr>
        <w:t>контузия головного мозга, повреждение органов слуха, кровотечение из носа и ушей;</w:t>
      </w:r>
    </w:p>
    <w:p w:rsidR="00C315AF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0E2622">
        <w:rPr>
          <w:i/>
          <w:sz w:val="24"/>
          <w:szCs w:val="24"/>
        </w:rPr>
        <w:lastRenderedPageBreak/>
        <w:t>тяжелые</w:t>
      </w:r>
      <w:r w:rsidRPr="00074B1D">
        <w:rPr>
          <w:sz w:val="24"/>
          <w:szCs w:val="24"/>
        </w:rPr>
        <w:t xml:space="preserve"> (</w:t>
      </w:r>
      <w:r w:rsidR="00910F78" w:rsidRPr="00074B1D">
        <w:rPr>
          <w:sz w:val="24"/>
          <w:szCs w:val="24"/>
        </w:rPr>
        <w:t>∆</w:t>
      </w:r>
      <w:proofErr w:type="spellStart"/>
      <w:r w:rsidRPr="00074B1D">
        <w:rPr>
          <w:sz w:val="24"/>
          <w:szCs w:val="24"/>
        </w:rPr>
        <w:t>Р</w:t>
      </w:r>
      <w:r w:rsidRPr="00074B1D">
        <w:rPr>
          <w:sz w:val="24"/>
          <w:szCs w:val="24"/>
          <w:vertAlign w:val="subscript"/>
        </w:rPr>
        <w:t>ф</w:t>
      </w:r>
      <w:proofErr w:type="spellEnd"/>
      <w:r w:rsidRPr="00074B1D">
        <w:rPr>
          <w:sz w:val="24"/>
          <w:szCs w:val="24"/>
          <w:vertAlign w:val="subscript"/>
        </w:rPr>
        <w:t xml:space="preserve"> </w:t>
      </w:r>
      <w:r w:rsidRPr="00074B1D">
        <w:rPr>
          <w:sz w:val="24"/>
          <w:szCs w:val="24"/>
        </w:rPr>
        <w:t xml:space="preserve"> &gt; 0,5 кгс/см</w:t>
      </w:r>
      <w:r w:rsidRPr="00074B1D">
        <w:rPr>
          <w:sz w:val="24"/>
          <w:szCs w:val="24"/>
          <w:vertAlign w:val="superscript"/>
        </w:rPr>
        <w:t>2</w:t>
      </w:r>
      <w:proofErr w:type="gramStart"/>
      <w:r w:rsidRPr="00074B1D">
        <w:rPr>
          <w:sz w:val="24"/>
          <w:szCs w:val="24"/>
          <w:vertAlign w:val="superscript"/>
        </w:rPr>
        <w:t xml:space="preserve"> </w:t>
      </w:r>
      <w:r w:rsidR="00A25F3A" w:rsidRPr="00074B1D">
        <w:rPr>
          <w:sz w:val="24"/>
          <w:szCs w:val="24"/>
        </w:rPr>
        <w:t>)</w:t>
      </w:r>
      <w:proofErr w:type="gramEnd"/>
      <w:r w:rsidR="00687C41">
        <w:rPr>
          <w:sz w:val="24"/>
          <w:szCs w:val="24"/>
        </w:rPr>
        <w:t xml:space="preserve"> </w:t>
      </w:r>
      <w:r w:rsidR="00C315AF">
        <w:rPr>
          <w:sz w:val="24"/>
          <w:szCs w:val="24"/>
        </w:rPr>
        <w:t>–</w:t>
      </w:r>
      <w:r w:rsidR="00687C41">
        <w:rPr>
          <w:sz w:val="24"/>
          <w:szCs w:val="24"/>
        </w:rPr>
        <w:t xml:space="preserve"> </w:t>
      </w:r>
      <w:r w:rsidR="00C315AF">
        <w:rPr>
          <w:sz w:val="24"/>
          <w:szCs w:val="24"/>
        </w:rPr>
        <w:t>сильная контузия всего организма, повреждение головного мозга и органов брюшной полости, сильное кровотечение из носа и ушей, тяжёлые переломы и вывихи конечностей</w:t>
      </w:r>
      <w:r w:rsidR="00383E5A">
        <w:rPr>
          <w:sz w:val="24"/>
          <w:szCs w:val="24"/>
        </w:rPr>
        <w:t>;</w:t>
      </w:r>
    </w:p>
    <w:p w:rsidR="00C22A2B" w:rsidRDefault="00C315AF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0E2622">
        <w:rPr>
          <w:i/>
          <w:sz w:val="24"/>
          <w:szCs w:val="24"/>
        </w:rPr>
        <w:t>крайне тяжелы</w:t>
      </w:r>
      <w:r w:rsidR="00383E5A" w:rsidRPr="000E2622">
        <w:rPr>
          <w:i/>
          <w:sz w:val="24"/>
          <w:szCs w:val="24"/>
        </w:rPr>
        <w:t>е</w:t>
      </w:r>
      <w:r w:rsidR="00383E5A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="00A25F3A" w:rsidRPr="00074B1D">
        <w:rPr>
          <w:sz w:val="24"/>
          <w:szCs w:val="24"/>
        </w:rPr>
        <w:t xml:space="preserve">свыше </w:t>
      </w:r>
      <w:r w:rsidR="00C22A2B" w:rsidRPr="00074B1D">
        <w:rPr>
          <w:sz w:val="24"/>
          <w:szCs w:val="24"/>
        </w:rPr>
        <w:t>1 кгс/см</w:t>
      </w:r>
      <w:r w:rsidR="00C22A2B" w:rsidRPr="00074B1D">
        <w:rPr>
          <w:sz w:val="24"/>
          <w:szCs w:val="24"/>
          <w:vertAlign w:val="superscript"/>
        </w:rPr>
        <w:t>2</w:t>
      </w:r>
      <w:proofErr w:type="gramStart"/>
      <w:r w:rsidR="00C22A2B" w:rsidRPr="00074B1D">
        <w:rPr>
          <w:sz w:val="24"/>
          <w:szCs w:val="24"/>
          <w:vertAlign w:val="superscript"/>
        </w:rPr>
        <w:t xml:space="preserve"> </w:t>
      </w:r>
      <w:r>
        <w:rPr>
          <w:sz w:val="24"/>
          <w:szCs w:val="24"/>
        </w:rPr>
        <w:t>)</w:t>
      </w:r>
      <w:proofErr w:type="gramEnd"/>
      <w:r>
        <w:rPr>
          <w:sz w:val="24"/>
          <w:szCs w:val="24"/>
        </w:rPr>
        <w:t xml:space="preserve"> </w:t>
      </w:r>
      <w:r w:rsidR="00383E5A">
        <w:rPr>
          <w:sz w:val="24"/>
          <w:szCs w:val="24"/>
        </w:rPr>
        <w:t>– приводящие к летальному исходу.</w:t>
      </w:r>
    </w:p>
    <w:p w:rsidR="00C315AF" w:rsidRPr="00074B1D" w:rsidRDefault="00C315AF" w:rsidP="00905806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Степень поражения ударной волной </w:t>
      </w:r>
      <w:proofErr w:type="gramStart"/>
      <w:r>
        <w:rPr>
          <w:sz w:val="24"/>
          <w:szCs w:val="24"/>
        </w:rPr>
        <w:t>зависит</w:t>
      </w:r>
      <w:proofErr w:type="gramEnd"/>
      <w:r>
        <w:rPr>
          <w:sz w:val="24"/>
          <w:szCs w:val="24"/>
        </w:rPr>
        <w:t xml:space="preserve"> прежде всего от мощности и вида ядерного взрыва. При воздушном ядерном взрыве мощностью 20 </w:t>
      </w:r>
      <w:proofErr w:type="spellStart"/>
      <w:r>
        <w:rPr>
          <w:sz w:val="24"/>
          <w:szCs w:val="24"/>
        </w:rPr>
        <w:t>кТ</w:t>
      </w:r>
      <w:proofErr w:type="spellEnd"/>
      <w:r>
        <w:rPr>
          <w:sz w:val="24"/>
          <w:szCs w:val="24"/>
        </w:rPr>
        <w:t xml:space="preserve"> </w:t>
      </w:r>
      <w:r w:rsidRPr="000E2622">
        <w:rPr>
          <w:i/>
          <w:sz w:val="24"/>
          <w:szCs w:val="24"/>
        </w:rPr>
        <w:t>лёгкие</w:t>
      </w:r>
      <w:r>
        <w:rPr>
          <w:sz w:val="24"/>
          <w:szCs w:val="24"/>
        </w:rPr>
        <w:t xml:space="preserve"> </w:t>
      </w:r>
      <w:r w:rsidR="009A365C">
        <w:rPr>
          <w:sz w:val="24"/>
          <w:szCs w:val="24"/>
        </w:rPr>
        <w:t>травмы</w:t>
      </w:r>
      <w:r>
        <w:rPr>
          <w:sz w:val="24"/>
          <w:szCs w:val="24"/>
        </w:rPr>
        <w:t xml:space="preserve"> у людей возможны на расстояниях до 2,</w:t>
      </w:r>
      <w:r w:rsidR="009A365C">
        <w:rPr>
          <w:sz w:val="24"/>
          <w:szCs w:val="24"/>
        </w:rPr>
        <w:t xml:space="preserve">5км, </w:t>
      </w:r>
      <w:r w:rsidR="009A365C" w:rsidRPr="000E2622">
        <w:rPr>
          <w:i/>
          <w:sz w:val="24"/>
          <w:szCs w:val="24"/>
        </w:rPr>
        <w:t>средние</w:t>
      </w:r>
      <w:r w:rsidR="009A365C">
        <w:rPr>
          <w:sz w:val="24"/>
          <w:szCs w:val="24"/>
        </w:rPr>
        <w:t xml:space="preserve"> до 2 км, тяжёлые до 1,5 км и </w:t>
      </w:r>
      <w:r w:rsidR="009A365C" w:rsidRPr="000E2622">
        <w:rPr>
          <w:i/>
          <w:sz w:val="24"/>
          <w:szCs w:val="24"/>
        </w:rPr>
        <w:t>крайне тяжёлые</w:t>
      </w:r>
      <w:r w:rsidR="009A365C">
        <w:rPr>
          <w:sz w:val="24"/>
          <w:szCs w:val="24"/>
        </w:rPr>
        <w:t xml:space="preserve"> до 1,5 км от эпицентра взрыва. С увеличением мощности ядерного боеприпаса увеличиваются и радиусы поражения ударной волной.</w:t>
      </w:r>
    </w:p>
    <w:p w:rsidR="00C22A2B" w:rsidRPr="00A808CE" w:rsidRDefault="00C22A2B" w:rsidP="00905806">
      <w:pPr>
        <w:pStyle w:val="6"/>
        <w:spacing w:before="0" w:after="0" w:line="276" w:lineRule="auto"/>
        <w:ind w:firstLine="709"/>
        <w:rPr>
          <w:i/>
          <w:sz w:val="24"/>
          <w:szCs w:val="24"/>
        </w:rPr>
      </w:pPr>
      <w:r w:rsidRPr="00A808CE">
        <w:rPr>
          <w:i/>
          <w:sz w:val="24"/>
          <w:szCs w:val="24"/>
        </w:rPr>
        <w:t>Световое излучение</w:t>
      </w:r>
    </w:p>
    <w:p w:rsidR="00C22A2B" w:rsidRDefault="00C22A2B" w:rsidP="00905806">
      <w:pPr>
        <w:pStyle w:val="a3"/>
        <w:spacing w:line="276" w:lineRule="auto"/>
        <w:ind w:firstLine="709"/>
        <w:jc w:val="both"/>
        <w:rPr>
          <w:b w:val="0"/>
          <w:sz w:val="24"/>
          <w:szCs w:val="24"/>
        </w:rPr>
      </w:pPr>
      <w:proofErr w:type="gramStart"/>
      <w:r w:rsidRPr="00074B1D">
        <w:rPr>
          <w:b w:val="0"/>
          <w:sz w:val="24"/>
          <w:szCs w:val="24"/>
        </w:rPr>
        <w:t>Световое излучение ядерного взрыва представляет собой электромагнитное излучение оптического диапазона в видимой, ультрафиолетовой и инфракрасной областях спектра.</w:t>
      </w:r>
      <w:proofErr w:type="gramEnd"/>
    </w:p>
    <w:p w:rsidR="009A365C" w:rsidRPr="009A365C" w:rsidRDefault="009A365C" w:rsidP="00905806">
      <w:pPr>
        <w:pStyle w:val="a3"/>
        <w:spacing w:line="276" w:lineRule="auto"/>
        <w:ind w:firstLine="709"/>
        <w:jc w:val="both"/>
        <w:rPr>
          <w:b w:val="0"/>
          <w:sz w:val="24"/>
          <w:szCs w:val="24"/>
          <w:vertAlign w:val="superscript"/>
        </w:rPr>
      </w:pPr>
      <w:r>
        <w:rPr>
          <w:b w:val="0"/>
          <w:sz w:val="24"/>
          <w:szCs w:val="24"/>
        </w:rPr>
        <w:t xml:space="preserve">Источником светового излучения является светящаяся </w:t>
      </w:r>
      <w:proofErr w:type="gramStart"/>
      <w:r>
        <w:rPr>
          <w:b w:val="0"/>
          <w:sz w:val="24"/>
          <w:szCs w:val="24"/>
        </w:rPr>
        <w:t>область</w:t>
      </w:r>
      <w:proofErr w:type="gramEnd"/>
      <w:r>
        <w:rPr>
          <w:b w:val="0"/>
          <w:sz w:val="24"/>
          <w:szCs w:val="24"/>
        </w:rPr>
        <w:t xml:space="preserve"> состоящая из раскалённых продуктов ядерного взрыва и раскалённого воздуха. Максимальная температура светящейся области находится в пределах 8000 – 10000 </w:t>
      </w:r>
      <w:r>
        <w:rPr>
          <w:b w:val="0"/>
          <w:sz w:val="24"/>
          <w:szCs w:val="24"/>
          <w:vertAlign w:val="superscript"/>
        </w:rPr>
        <w:t>0</w:t>
      </w:r>
      <w:r>
        <w:rPr>
          <w:b w:val="0"/>
          <w:sz w:val="24"/>
          <w:szCs w:val="24"/>
        </w:rPr>
        <w:t>С.</w:t>
      </w:r>
    </w:p>
    <w:p w:rsidR="00C22A2B" w:rsidRPr="00074B1D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074B1D">
        <w:rPr>
          <w:sz w:val="24"/>
          <w:szCs w:val="24"/>
        </w:rPr>
        <w:tab/>
        <w:t>Энергия светового излучения поглощается поверхностями освещаемых тел, которые при этом нагреваются. Температура нагрева зависит от многих факторов и может приводить к обугливанию, оплавлению и воспламенению поверхностей объектов.</w:t>
      </w:r>
    </w:p>
    <w:p w:rsidR="00C22A2B" w:rsidRPr="00074B1D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074B1D">
        <w:rPr>
          <w:sz w:val="24"/>
          <w:szCs w:val="24"/>
        </w:rPr>
        <w:t>На долю светового излучения приходится 30-40% всей энергии</w:t>
      </w:r>
      <w:r w:rsidR="00237E99" w:rsidRPr="00074B1D">
        <w:rPr>
          <w:sz w:val="24"/>
          <w:szCs w:val="24"/>
        </w:rPr>
        <w:t xml:space="preserve"> наземного</w:t>
      </w:r>
      <w:r w:rsidRPr="00074B1D">
        <w:rPr>
          <w:sz w:val="24"/>
          <w:szCs w:val="24"/>
        </w:rPr>
        <w:t xml:space="preserve"> ядерного взрыва. На открытой местности световое излучение обладает наибольшим радиусом действия по сравнению с ударной волной и проникающей радиацией.</w:t>
      </w:r>
    </w:p>
    <w:p w:rsidR="00C22A2B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074B1D">
        <w:rPr>
          <w:sz w:val="24"/>
          <w:szCs w:val="24"/>
        </w:rPr>
        <w:t xml:space="preserve">Основным параметром, характеризующим поражающее действие светового излучения, является </w:t>
      </w:r>
      <w:r w:rsidRPr="000E2622">
        <w:rPr>
          <w:i/>
          <w:sz w:val="24"/>
          <w:szCs w:val="24"/>
        </w:rPr>
        <w:t>световой импульс</w:t>
      </w:r>
      <w:r w:rsidRPr="00074B1D">
        <w:rPr>
          <w:sz w:val="24"/>
          <w:szCs w:val="24"/>
        </w:rPr>
        <w:t xml:space="preserve"> – количество световой энергии, падающей на 1 см</w:t>
      </w:r>
      <w:proofErr w:type="gramStart"/>
      <w:r w:rsidRPr="00074B1D">
        <w:rPr>
          <w:sz w:val="24"/>
          <w:szCs w:val="24"/>
          <w:vertAlign w:val="superscript"/>
        </w:rPr>
        <w:t>2</w:t>
      </w:r>
      <w:proofErr w:type="gramEnd"/>
      <w:r w:rsidRPr="00074B1D">
        <w:rPr>
          <w:sz w:val="24"/>
          <w:szCs w:val="24"/>
          <w:vertAlign w:val="superscript"/>
        </w:rPr>
        <w:t xml:space="preserve"> </w:t>
      </w:r>
      <w:r w:rsidRPr="00074B1D">
        <w:rPr>
          <w:sz w:val="24"/>
          <w:szCs w:val="24"/>
        </w:rPr>
        <w:t xml:space="preserve"> освещаемой поверхности, перпендикулярной к направлению излучения, за все время свечения области взрыва (огненного шара). Световой импульс измеряется в Дж/м</w:t>
      </w:r>
      <w:proofErr w:type="gramStart"/>
      <w:r w:rsidRPr="00074B1D">
        <w:rPr>
          <w:sz w:val="24"/>
          <w:szCs w:val="24"/>
          <w:vertAlign w:val="superscript"/>
        </w:rPr>
        <w:t>2</w:t>
      </w:r>
      <w:proofErr w:type="gramEnd"/>
      <w:r w:rsidRPr="00074B1D">
        <w:rPr>
          <w:sz w:val="24"/>
          <w:szCs w:val="24"/>
          <w:vertAlign w:val="superscript"/>
        </w:rPr>
        <w:t xml:space="preserve"> </w:t>
      </w:r>
      <w:r w:rsidRPr="00074B1D">
        <w:rPr>
          <w:sz w:val="24"/>
          <w:szCs w:val="24"/>
        </w:rPr>
        <w:t>или в кал/см</w:t>
      </w:r>
      <w:r w:rsidRPr="00074B1D">
        <w:rPr>
          <w:sz w:val="24"/>
          <w:szCs w:val="24"/>
          <w:vertAlign w:val="superscript"/>
        </w:rPr>
        <w:t xml:space="preserve">2 </w:t>
      </w:r>
      <w:r w:rsidRPr="00074B1D">
        <w:rPr>
          <w:sz w:val="24"/>
          <w:szCs w:val="24"/>
        </w:rPr>
        <w:t>(внесистемная единица), 1 кал/см</w:t>
      </w:r>
      <w:r w:rsidRPr="00074B1D">
        <w:rPr>
          <w:sz w:val="24"/>
          <w:szCs w:val="24"/>
          <w:vertAlign w:val="superscript"/>
        </w:rPr>
        <w:t xml:space="preserve">2 </w:t>
      </w:r>
      <w:r w:rsidR="00ED6831" w:rsidRPr="00074B1D">
        <w:rPr>
          <w:sz w:val="24"/>
          <w:szCs w:val="24"/>
        </w:rPr>
        <w:t>≈</w:t>
      </w:r>
      <w:r w:rsidRPr="00074B1D">
        <w:rPr>
          <w:sz w:val="24"/>
          <w:szCs w:val="24"/>
        </w:rPr>
        <w:t xml:space="preserve"> 42 </w:t>
      </w:r>
      <w:r w:rsidR="00ED6831" w:rsidRPr="00074B1D">
        <w:rPr>
          <w:sz w:val="24"/>
          <w:szCs w:val="24"/>
        </w:rPr>
        <w:t>К</w:t>
      </w:r>
      <w:r w:rsidRPr="00074B1D">
        <w:rPr>
          <w:sz w:val="24"/>
          <w:szCs w:val="24"/>
        </w:rPr>
        <w:t>Дж/м</w:t>
      </w:r>
      <w:r w:rsidRPr="00074B1D">
        <w:rPr>
          <w:sz w:val="24"/>
          <w:szCs w:val="24"/>
          <w:vertAlign w:val="superscript"/>
        </w:rPr>
        <w:t>2</w:t>
      </w:r>
      <w:r w:rsidRPr="00074B1D">
        <w:rPr>
          <w:sz w:val="24"/>
          <w:szCs w:val="24"/>
        </w:rPr>
        <w:t>.</w:t>
      </w:r>
    </w:p>
    <w:p w:rsidR="000E2622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074B1D">
        <w:rPr>
          <w:sz w:val="24"/>
          <w:szCs w:val="24"/>
        </w:rPr>
        <w:t xml:space="preserve">Световое излучение в первую очередь воздействует на открытые участки тела (кисти рук, шею, лицо) и на глаза. </w:t>
      </w:r>
    </w:p>
    <w:p w:rsidR="00B36C4C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074B1D">
        <w:rPr>
          <w:sz w:val="24"/>
          <w:szCs w:val="24"/>
        </w:rPr>
        <w:t xml:space="preserve">Различают четыре степени ожогов: </w:t>
      </w:r>
    </w:p>
    <w:p w:rsidR="00B36C4C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0E2622">
        <w:rPr>
          <w:i/>
          <w:sz w:val="24"/>
          <w:szCs w:val="24"/>
        </w:rPr>
        <w:t>первой степени</w:t>
      </w:r>
      <w:r w:rsidRPr="00074B1D">
        <w:rPr>
          <w:sz w:val="24"/>
          <w:szCs w:val="24"/>
        </w:rPr>
        <w:t xml:space="preserve"> </w:t>
      </w:r>
      <w:r w:rsidR="00B36C4C">
        <w:rPr>
          <w:sz w:val="24"/>
          <w:szCs w:val="24"/>
        </w:rPr>
        <w:t>(2-4 кал/см</w:t>
      </w:r>
      <w:proofErr w:type="gramStart"/>
      <w:r w:rsidR="00B36C4C">
        <w:rPr>
          <w:sz w:val="24"/>
          <w:szCs w:val="24"/>
          <w:vertAlign w:val="superscript"/>
        </w:rPr>
        <w:t>2</w:t>
      </w:r>
      <w:proofErr w:type="gramEnd"/>
      <w:r w:rsidR="00B36C4C">
        <w:rPr>
          <w:sz w:val="24"/>
          <w:szCs w:val="24"/>
        </w:rPr>
        <w:t xml:space="preserve">) - </w:t>
      </w:r>
      <w:r w:rsidRPr="00074B1D">
        <w:rPr>
          <w:sz w:val="24"/>
          <w:szCs w:val="24"/>
        </w:rPr>
        <w:t xml:space="preserve">поверхностное поражение кожи, ее покраснение; </w:t>
      </w:r>
    </w:p>
    <w:p w:rsidR="00B36C4C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0E2622">
        <w:rPr>
          <w:i/>
          <w:sz w:val="24"/>
          <w:szCs w:val="24"/>
        </w:rPr>
        <w:t>второй степени</w:t>
      </w:r>
      <w:r w:rsidRPr="00074B1D">
        <w:rPr>
          <w:sz w:val="24"/>
          <w:szCs w:val="24"/>
        </w:rPr>
        <w:t xml:space="preserve"> (</w:t>
      </w:r>
      <w:r w:rsidR="00B36C4C">
        <w:rPr>
          <w:sz w:val="24"/>
          <w:szCs w:val="24"/>
        </w:rPr>
        <w:t>4-10 кал/см</w:t>
      </w:r>
      <w:proofErr w:type="gramStart"/>
      <w:r w:rsidR="00B36C4C">
        <w:rPr>
          <w:sz w:val="24"/>
          <w:szCs w:val="24"/>
          <w:vertAlign w:val="superscript"/>
        </w:rPr>
        <w:t>2</w:t>
      </w:r>
      <w:proofErr w:type="gramEnd"/>
      <w:r w:rsidRPr="00074B1D">
        <w:rPr>
          <w:sz w:val="24"/>
          <w:szCs w:val="24"/>
        </w:rPr>
        <w:t>)</w:t>
      </w:r>
      <w:r w:rsidR="00B36C4C">
        <w:rPr>
          <w:sz w:val="24"/>
          <w:szCs w:val="24"/>
        </w:rPr>
        <w:t xml:space="preserve"> - </w:t>
      </w:r>
      <w:r w:rsidR="00B36C4C" w:rsidRPr="00074B1D">
        <w:rPr>
          <w:sz w:val="24"/>
          <w:szCs w:val="24"/>
        </w:rPr>
        <w:t>образование пузырей</w:t>
      </w:r>
      <w:r w:rsidR="00B36C4C">
        <w:rPr>
          <w:sz w:val="24"/>
          <w:szCs w:val="24"/>
        </w:rPr>
        <w:t>;</w:t>
      </w:r>
    </w:p>
    <w:p w:rsidR="00B36C4C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0E2622">
        <w:rPr>
          <w:i/>
          <w:sz w:val="24"/>
          <w:szCs w:val="24"/>
        </w:rPr>
        <w:t>третьей степени</w:t>
      </w:r>
      <w:r w:rsidRPr="00074B1D">
        <w:rPr>
          <w:sz w:val="24"/>
          <w:szCs w:val="24"/>
        </w:rPr>
        <w:t xml:space="preserve"> </w:t>
      </w:r>
      <w:r w:rsidR="00B36C4C">
        <w:rPr>
          <w:sz w:val="24"/>
          <w:szCs w:val="24"/>
        </w:rPr>
        <w:t>(10-15 кал/см</w:t>
      </w:r>
      <w:proofErr w:type="gramStart"/>
      <w:r w:rsidR="00B36C4C">
        <w:rPr>
          <w:sz w:val="24"/>
          <w:szCs w:val="24"/>
          <w:vertAlign w:val="superscript"/>
        </w:rPr>
        <w:t>2</w:t>
      </w:r>
      <w:proofErr w:type="gramEnd"/>
      <w:r w:rsidR="00B36C4C">
        <w:rPr>
          <w:sz w:val="24"/>
          <w:szCs w:val="24"/>
        </w:rPr>
        <w:t xml:space="preserve">) - </w:t>
      </w:r>
      <w:r w:rsidRPr="00074B1D">
        <w:rPr>
          <w:sz w:val="24"/>
          <w:szCs w:val="24"/>
        </w:rPr>
        <w:t xml:space="preserve">омертвление глубоких слоев кожи; </w:t>
      </w:r>
    </w:p>
    <w:p w:rsidR="00C22A2B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0E2622">
        <w:rPr>
          <w:i/>
          <w:sz w:val="24"/>
          <w:szCs w:val="24"/>
        </w:rPr>
        <w:t>четвертой степени</w:t>
      </w:r>
      <w:r w:rsidRPr="00074B1D">
        <w:rPr>
          <w:sz w:val="24"/>
          <w:szCs w:val="24"/>
        </w:rPr>
        <w:t xml:space="preserve"> </w:t>
      </w:r>
      <w:r w:rsidR="00B36C4C">
        <w:rPr>
          <w:sz w:val="24"/>
          <w:szCs w:val="24"/>
        </w:rPr>
        <w:t>(более 15 кал/см</w:t>
      </w:r>
      <w:proofErr w:type="gramStart"/>
      <w:r w:rsidR="00B36C4C">
        <w:rPr>
          <w:sz w:val="24"/>
          <w:szCs w:val="24"/>
          <w:vertAlign w:val="superscript"/>
        </w:rPr>
        <w:t>2</w:t>
      </w:r>
      <w:proofErr w:type="gramEnd"/>
      <w:r w:rsidR="00B36C4C">
        <w:rPr>
          <w:sz w:val="24"/>
          <w:szCs w:val="24"/>
        </w:rPr>
        <w:t xml:space="preserve">) - </w:t>
      </w:r>
      <w:r w:rsidRPr="00074B1D">
        <w:rPr>
          <w:sz w:val="24"/>
          <w:szCs w:val="24"/>
        </w:rPr>
        <w:t>обугливание кожи, подкожной клетчатки, а иногда и более глубоких тканей.</w:t>
      </w:r>
    </w:p>
    <w:p w:rsidR="00B36C4C" w:rsidRDefault="00B36C4C" w:rsidP="00905806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воздушном взрыве ядерного боеприпаса мощностью 20 </w:t>
      </w:r>
      <w:proofErr w:type="spellStart"/>
      <w:r>
        <w:rPr>
          <w:sz w:val="24"/>
          <w:szCs w:val="24"/>
        </w:rPr>
        <w:t>кТ</w:t>
      </w:r>
      <w:proofErr w:type="spellEnd"/>
      <w:r>
        <w:rPr>
          <w:sz w:val="24"/>
          <w:szCs w:val="24"/>
        </w:rPr>
        <w:t xml:space="preserve"> и прозрачности атмосферы порядка 25 км ожоги первой степени будут наблюдаться в радиусе 4,2 км от центра взрыва; при взрыве заряда мощностью 1 </w:t>
      </w:r>
      <w:proofErr w:type="spellStart"/>
      <w:r>
        <w:rPr>
          <w:sz w:val="24"/>
          <w:szCs w:val="24"/>
        </w:rPr>
        <w:t>МгТ</w:t>
      </w:r>
      <w:proofErr w:type="spellEnd"/>
      <w:r>
        <w:rPr>
          <w:sz w:val="24"/>
          <w:szCs w:val="24"/>
        </w:rPr>
        <w:t xml:space="preserve"> это расстояние увеличиться до 22,4 км. Ожоги второй степени проявляются на расстояниях 2,9 и 14,4 км  и ожоги третьей степени – на расстояниях 2,4 и 12,8 км соответственно для боеприпасов мощностью </w:t>
      </w:r>
      <w:r w:rsidR="000563D1">
        <w:rPr>
          <w:sz w:val="24"/>
          <w:szCs w:val="24"/>
        </w:rPr>
        <w:t xml:space="preserve">20 </w:t>
      </w:r>
      <w:proofErr w:type="spellStart"/>
      <w:r w:rsidR="000563D1">
        <w:rPr>
          <w:sz w:val="24"/>
          <w:szCs w:val="24"/>
        </w:rPr>
        <w:t>кТ</w:t>
      </w:r>
      <w:proofErr w:type="spellEnd"/>
      <w:r w:rsidR="000563D1">
        <w:rPr>
          <w:sz w:val="24"/>
          <w:szCs w:val="24"/>
        </w:rPr>
        <w:t xml:space="preserve"> 1 </w:t>
      </w:r>
      <w:proofErr w:type="spellStart"/>
      <w:r w:rsidR="000563D1">
        <w:rPr>
          <w:sz w:val="24"/>
          <w:szCs w:val="24"/>
        </w:rPr>
        <w:t>МгТ</w:t>
      </w:r>
      <w:proofErr w:type="spellEnd"/>
      <w:r w:rsidR="000563D1">
        <w:rPr>
          <w:sz w:val="24"/>
          <w:szCs w:val="24"/>
        </w:rPr>
        <w:t>.</w:t>
      </w:r>
    </w:p>
    <w:p w:rsidR="00A3784A" w:rsidRPr="00074B1D" w:rsidRDefault="00A3784A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A3784A">
        <w:rPr>
          <w:sz w:val="24"/>
          <w:szCs w:val="24"/>
        </w:rPr>
        <w:t>Ожоги глазного дна (при прямом взгляде на взрыв) возможны на расстояниях, превышающих радиусы зон ожогов кожи. Временное ослепление возникает обычно ночью и в сумерки и не зависит от направления взгляда в момент взрыва и будет носить массовый характер. Днем оно возникает лишь при взгляде на взрыв. Временное ослепление проходит быстро, не оставляет последствий, и медицинская помощь обычно не требуется.</w:t>
      </w:r>
    </w:p>
    <w:p w:rsidR="00C22A2B" w:rsidRPr="00A808CE" w:rsidRDefault="00C22A2B" w:rsidP="00905806">
      <w:pPr>
        <w:pStyle w:val="7"/>
        <w:spacing w:before="0" w:after="0" w:line="276" w:lineRule="auto"/>
        <w:ind w:firstLine="709"/>
        <w:rPr>
          <w:b/>
          <w:i/>
        </w:rPr>
      </w:pPr>
      <w:r w:rsidRPr="00A808CE">
        <w:rPr>
          <w:b/>
          <w:i/>
        </w:rPr>
        <w:t>Проникающая радиация</w:t>
      </w:r>
    </w:p>
    <w:p w:rsidR="00C22A2B" w:rsidRPr="00074B1D" w:rsidRDefault="00C22A2B" w:rsidP="00905806">
      <w:pPr>
        <w:pStyle w:val="a3"/>
        <w:spacing w:line="276" w:lineRule="auto"/>
        <w:ind w:firstLine="709"/>
        <w:jc w:val="left"/>
        <w:rPr>
          <w:b w:val="0"/>
          <w:sz w:val="24"/>
          <w:szCs w:val="24"/>
        </w:rPr>
      </w:pPr>
      <w:r w:rsidRPr="00074B1D">
        <w:rPr>
          <w:b w:val="0"/>
          <w:sz w:val="24"/>
          <w:szCs w:val="24"/>
        </w:rPr>
        <w:t>Проникающая радиация ядерного взрыва представляет собой поток гамма-излучения и нейтронов.</w:t>
      </w:r>
    </w:p>
    <w:p w:rsidR="00C22A2B" w:rsidRPr="00074B1D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074B1D">
        <w:rPr>
          <w:sz w:val="24"/>
          <w:szCs w:val="24"/>
        </w:rPr>
        <w:lastRenderedPageBreak/>
        <w:t xml:space="preserve">Гамма-излучение и нейтронное излучение различны по своим физическим свойствам, но распространяются в воздухе одинаково – во все стороны на расстояние </w:t>
      </w:r>
      <w:r w:rsidR="00593021" w:rsidRPr="00074B1D">
        <w:rPr>
          <w:sz w:val="24"/>
          <w:szCs w:val="24"/>
        </w:rPr>
        <w:t>(</w:t>
      </w:r>
      <w:r w:rsidRPr="00074B1D">
        <w:rPr>
          <w:sz w:val="24"/>
          <w:szCs w:val="24"/>
        </w:rPr>
        <w:t>2,5 – 3</w:t>
      </w:r>
      <w:r w:rsidR="00593021" w:rsidRPr="00074B1D">
        <w:rPr>
          <w:sz w:val="24"/>
          <w:szCs w:val="24"/>
        </w:rPr>
        <w:t>)</w:t>
      </w:r>
      <w:r w:rsidRPr="00074B1D">
        <w:rPr>
          <w:sz w:val="24"/>
          <w:szCs w:val="24"/>
        </w:rPr>
        <w:t xml:space="preserve"> км.</w:t>
      </w:r>
    </w:p>
    <w:p w:rsidR="00C22A2B" w:rsidRPr="00074B1D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074B1D">
        <w:rPr>
          <w:sz w:val="24"/>
          <w:szCs w:val="24"/>
        </w:rPr>
        <w:t>Гамма-излучение представляет собой электромагнитное излучение, испускаемое ядрами атомов при радиоактивных превращениях. По своей природе гамма-излучение подобно рентгеновскому, но обладает значительно большей энергией (меньшей длиной волны), испускается отдельными порциями (квантами) и распро</w:t>
      </w:r>
      <w:r w:rsidR="00A25F3A" w:rsidRPr="00074B1D">
        <w:rPr>
          <w:sz w:val="24"/>
          <w:szCs w:val="24"/>
        </w:rPr>
        <w:t>страняется со скоростью 300</w:t>
      </w:r>
      <w:r w:rsidRPr="00074B1D">
        <w:rPr>
          <w:sz w:val="24"/>
          <w:szCs w:val="24"/>
        </w:rPr>
        <w:t>000 км/</w:t>
      </w:r>
      <w:proofErr w:type="gramStart"/>
      <w:r w:rsidRPr="00074B1D">
        <w:rPr>
          <w:sz w:val="24"/>
          <w:szCs w:val="24"/>
        </w:rPr>
        <w:t>с</w:t>
      </w:r>
      <w:proofErr w:type="gramEnd"/>
      <w:r w:rsidRPr="00074B1D">
        <w:rPr>
          <w:sz w:val="24"/>
          <w:szCs w:val="24"/>
        </w:rPr>
        <w:t>.</w:t>
      </w:r>
    </w:p>
    <w:p w:rsidR="00C22A2B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074B1D">
        <w:rPr>
          <w:sz w:val="24"/>
          <w:szCs w:val="24"/>
        </w:rPr>
        <w:t>Нейтронное излучение представляет собой поток нейтронов, распространяющ</w:t>
      </w:r>
      <w:r w:rsidR="00FC250C" w:rsidRPr="00074B1D">
        <w:rPr>
          <w:sz w:val="24"/>
          <w:szCs w:val="24"/>
        </w:rPr>
        <w:t>ийся с большой скоростью</w:t>
      </w:r>
      <w:r w:rsidRPr="00074B1D">
        <w:rPr>
          <w:sz w:val="24"/>
          <w:szCs w:val="24"/>
        </w:rPr>
        <w:t>. Так как нейтроны не имеют электрического заряда, они легко проникают в ядра атомов и захватываются ими. Нейтронное излучение оказывает сильное поражающее воздействие при внешнем облучении.</w:t>
      </w:r>
    </w:p>
    <w:p w:rsidR="000563D1" w:rsidRPr="00074B1D" w:rsidRDefault="000563D1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074B1D">
        <w:rPr>
          <w:sz w:val="24"/>
          <w:szCs w:val="24"/>
        </w:rPr>
        <w:t>Проходя через биологическую ткань, гамма кванты и нейтроны ионизируют атомы и молекулы, входящие в состав живых клеток, результатом чего является нарушение нормального обмена веществ и изменение характера жизнедеятельности клеток,  отдельных организмов и систем организма, что приводит к возникновению такого заболе</w:t>
      </w:r>
      <w:r>
        <w:rPr>
          <w:sz w:val="24"/>
          <w:szCs w:val="24"/>
        </w:rPr>
        <w:t xml:space="preserve">вания как </w:t>
      </w:r>
      <w:r w:rsidRPr="000E2622">
        <w:rPr>
          <w:i/>
          <w:sz w:val="24"/>
          <w:szCs w:val="24"/>
        </w:rPr>
        <w:t>лучевая болезнь</w:t>
      </w:r>
      <w:r>
        <w:rPr>
          <w:sz w:val="24"/>
          <w:szCs w:val="24"/>
        </w:rPr>
        <w:t>.</w:t>
      </w:r>
    </w:p>
    <w:p w:rsidR="00CE2139" w:rsidRDefault="00C16BC1" w:rsidP="00905806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1446D9">
        <w:rPr>
          <w:color w:val="000000"/>
          <w:sz w:val="24"/>
          <w:szCs w:val="24"/>
        </w:rPr>
        <w:t xml:space="preserve">Поражающее действие проникающей радиации характеризуется </w:t>
      </w:r>
      <w:r w:rsidRPr="000E2622">
        <w:rPr>
          <w:i/>
          <w:color w:val="000000"/>
          <w:sz w:val="24"/>
          <w:szCs w:val="24"/>
        </w:rPr>
        <w:t>дозой излучения</w:t>
      </w:r>
      <w:r w:rsidRPr="001446D9">
        <w:rPr>
          <w:color w:val="000000"/>
          <w:sz w:val="24"/>
          <w:szCs w:val="24"/>
        </w:rPr>
        <w:t>, т. е. количество энерг</w:t>
      </w:r>
      <w:proofErr w:type="gramStart"/>
      <w:r w:rsidRPr="001446D9">
        <w:rPr>
          <w:color w:val="000000"/>
          <w:sz w:val="24"/>
          <w:szCs w:val="24"/>
        </w:rPr>
        <w:t>ии ио</w:t>
      </w:r>
      <w:proofErr w:type="gramEnd"/>
      <w:r w:rsidRPr="001446D9">
        <w:rPr>
          <w:color w:val="000000"/>
          <w:sz w:val="24"/>
          <w:szCs w:val="24"/>
        </w:rPr>
        <w:t xml:space="preserve">низирующих излучений, поглощённой единицей массы облучаемой среды. </w:t>
      </w:r>
      <w:r w:rsidR="00CE2139">
        <w:rPr>
          <w:color w:val="000000"/>
          <w:sz w:val="24"/>
          <w:szCs w:val="24"/>
        </w:rPr>
        <w:t>В</w:t>
      </w:r>
      <w:r w:rsidR="00CE2139" w:rsidRPr="00CE2139">
        <w:rPr>
          <w:color w:val="000000"/>
          <w:sz w:val="24"/>
          <w:szCs w:val="24"/>
        </w:rPr>
        <w:t>лияние ионизирующих излучений на человека</w:t>
      </w:r>
      <w:r w:rsidR="00CE2139">
        <w:rPr>
          <w:color w:val="000000"/>
          <w:sz w:val="24"/>
          <w:szCs w:val="24"/>
        </w:rPr>
        <w:t xml:space="preserve"> рассмотрим ниже.</w:t>
      </w:r>
    </w:p>
    <w:p w:rsidR="00C22A2B" w:rsidRPr="00A808CE" w:rsidRDefault="00C22A2B" w:rsidP="00905806">
      <w:pPr>
        <w:pStyle w:val="7"/>
        <w:widowControl w:val="0"/>
        <w:spacing w:before="0" w:after="0" w:line="276" w:lineRule="auto"/>
        <w:ind w:firstLine="709"/>
        <w:rPr>
          <w:b/>
          <w:i/>
        </w:rPr>
      </w:pPr>
      <w:r w:rsidRPr="00A808CE">
        <w:rPr>
          <w:b/>
          <w:i/>
        </w:rPr>
        <w:t xml:space="preserve">Радиоактивное </w:t>
      </w:r>
      <w:r w:rsidR="009E7ABD" w:rsidRPr="00A808CE">
        <w:rPr>
          <w:b/>
          <w:i/>
        </w:rPr>
        <w:t>заражение местности</w:t>
      </w:r>
    </w:p>
    <w:p w:rsidR="002604C9" w:rsidRPr="001446D9" w:rsidRDefault="002604C9" w:rsidP="00905806">
      <w:pPr>
        <w:pStyle w:val="a3"/>
        <w:widowControl w:val="0"/>
        <w:spacing w:line="276" w:lineRule="auto"/>
        <w:ind w:firstLine="709"/>
        <w:jc w:val="both"/>
        <w:rPr>
          <w:b w:val="0"/>
          <w:color w:val="000000"/>
          <w:sz w:val="24"/>
          <w:szCs w:val="24"/>
        </w:rPr>
      </w:pPr>
      <w:r w:rsidRPr="002604C9">
        <w:rPr>
          <w:b w:val="0"/>
          <w:sz w:val="24"/>
          <w:szCs w:val="24"/>
        </w:rPr>
        <w:t>Радиоактивное заражение местности</w:t>
      </w:r>
      <w:r w:rsidR="00CE2139">
        <w:rPr>
          <w:b w:val="0"/>
          <w:sz w:val="24"/>
          <w:szCs w:val="24"/>
        </w:rPr>
        <w:t xml:space="preserve"> (РЗМ)</w:t>
      </w:r>
      <w:r w:rsidRPr="002604C9">
        <w:rPr>
          <w:b w:val="0"/>
          <w:sz w:val="24"/>
          <w:szCs w:val="24"/>
        </w:rPr>
        <w:t xml:space="preserve">, приземного слоя атмосферы, воздушного пространства, воды и других объектов возникает в результате выпадения радиоактивных веществ из облака ядерного взрыва во время его движения. Постепенно оседая на поверхность земли, радиоактивные вещества создают участок радиоактивного заражения, который </w:t>
      </w:r>
      <w:r w:rsidRPr="001446D9">
        <w:rPr>
          <w:b w:val="0"/>
          <w:color w:val="000000"/>
          <w:sz w:val="24"/>
          <w:szCs w:val="24"/>
        </w:rPr>
        <w:t>называется радиоактивным следом.</w:t>
      </w:r>
    </w:p>
    <w:p w:rsidR="00A808CE" w:rsidRPr="001446D9" w:rsidRDefault="003A4C60" w:rsidP="00905806">
      <w:pPr>
        <w:pStyle w:val="a3"/>
        <w:widowControl w:val="0"/>
        <w:spacing w:line="276" w:lineRule="auto"/>
        <w:ind w:firstLine="709"/>
        <w:jc w:val="both"/>
        <w:rPr>
          <w:b w:val="0"/>
          <w:color w:val="000000"/>
          <w:sz w:val="24"/>
          <w:szCs w:val="24"/>
        </w:rPr>
      </w:pPr>
      <w:r w:rsidRPr="001446D9">
        <w:rPr>
          <w:b w:val="0"/>
          <w:color w:val="000000"/>
          <w:sz w:val="24"/>
          <w:szCs w:val="24"/>
        </w:rPr>
        <w:t xml:space="preserve">Радиоактивные вещества имеют ряд специфических особенностей: </w:t>
      </w:r>
    </w:p>
    <w:p w:rsidR="00A808CE" w:rsidRPr="001446D9" w:rsidRDefault="003A4C60" w:rsidP="00905806">
      <w:pPr>
        <w:pStyle w:val="a3"/>
        <w:widowControl w:val="0"/>
        <w:spacing w:line="276" w:lineRule="auto"/>
        <w:ind w:firstLine="709"/>
        <w:jc w:val="both"/>
        <w:rPr>
          <w:b w:val="0"/>
          <w:color w:val="000000"/>
          <w:sz w:val="24"/>
          <w:szCs w:val="24"/>
        </w:rPr>
      </w:pPr>
      <w:r w:rsidRPr="001446D9">
        <w:rPr>
          <w:b w:val="0"/>
          <w:color w:val="000000"/>
          <w:sz w:val="24"/>
          <w:szCs w:val="24"/>
        </w:rPr>
        <w:t xml:space="preserve">они не имеют запаха, цвета или других внешних признаков, по которым можно было бы их обнаружить; обнаружение этих веществ возможно только с помощью специальных дозиметрических приборов; </w:t>
      </w:r>
    </w:p>
    <w:p w:rsidR="00A808CE" w:rsidRPr="001446D9" w:rsidRDefault="003A4C60" w:rsidP="00905806">
      <w:pPr>
        <w:pStyle w:val="a3"/>
        <w:widowControl w:val="0"/>
        <w:spacing w:line="276" w:lineRule="auto"/>
        <w:ind w:firstLine="709"/>
        <w:jc w:val="both"/>
        <w:rPr>
          <w:b w:val="0"/>
          <w:color w:val="000000"/>
          <w:sz w:val="24"/>
          <w:szCs w:val="24"/>
        </w:rPr>
      </w:pPr>
      <w:r w:rsidRPr="001446D9">
        <w:rPr>
          <w:b w:val="0"/>
          <w:color w:val="000000"/>
          <w:sz w:val="24"/>
          <w:szCs w:val="24"/>
        </w:rPr>
        <w:t xml:space="preserve">радиоактивные вещества способны вызывать поражения не только при непосредственном соприкосновении с ними, но и на некотором расстоянии от источника загрязнения; </w:t>
      </w:r>
    </w:p>
    <w:p w:rsidR="003A4C60" w:rsidRPr="001446D9" w:rsidRDefault="003A4C60" w:rsidP="00905806">
      <w:pPr>
        <w:pStyle w:val="a3"/>
        <w:widowControl w:val="0"/>
        <w:spacing w:line="276" w:lineRule="auto"/>
        <w:ind w:firstLine="709"/>
        <w:jc w:val="both"/>
        <w:rPr>
          <w:b w:val="0"/>
          <w:color w:val="000000"/>
          <w:sz w:val="24"/>
          <w:szCs w:val="24"/>
        </w:rPr>
      </w:pPr>
      <w:r w:rsidRPr="001446D9">
        <w:rPr>
          <w:b w:val="0"/>
          <w:color w:val="000000"/>
          <w:sz w:val="24"/>
          <w:szCs w:val="24"/>
        </w:rPr>
        <w:t>поражающие свойства радиоактивных веществ не могут быть уничтожены ни химически, ни каким-либо другим способом, так как радиоактивный распад не зависит от внешних факторов, а определяется только периодом полураспада данного вещества.</w:t>
      </w:r>
    </w:p>
    <w:p w:rsidR="00C22A2B" w:rsidRPr="00074B1D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proofErr w:type="gramStart"/>
      <w:r w:rsidRPr="001446D9">
        <w:rPr>
          <w:color w:val="000000"/>
          <w:sz w:val="24"/>
          <w:szCs w:val="24"/>
        </w:rPr>
        <w:t>Источниками радиоактивного загрязнения при ядерном взрыве являются продукты</w:t>
      </w:r>
      <w:r w:rsidRPr="00074B1D">
        <w:rPr>
          <w:sz w:val="24"/>
          <w:szCs w:val="24"/>
        </w:rPr>
        <w:t xml:space="preserve"> (осколки) деления ядерных взрывчатых веществ; радиоактивные изотопы (радионуклиды), образующиеся в грунте</w:t>
      </w:r>
      <w:r w:rsidR="005F4C8B" w:rsidRPr="00074B1D">
        <w:rPr>
          <w:sz w:val="24"/>
          <w:szCs w:val="24"/>
        </w:rPr>
        <w:t xml:space="preserve"> (воздействие нейтронов в первую очередь на натрий, кремний и другие химические элементы)</w:t>
      </w:r>
      <w:r w:rsidRPr="00074B1D">
        <w:rPr>
          <w:sz w:val="24"/>
          <w:szCs w:val="24"/>
        </w:rPr>
        <w:t xml:space="preserve"> и других материалах под воздействием нейтронов - наведенная активность</w:t>
      </w:r>
      <w:r w:rsidR="005F4C8B" w:rsidRPr="00074B1D">
        <w:rPr>
          <w:sz w:val="24"/>
          <w:szCs w:val="24"/>
        </w:rPr>
        <w:t xml:space="preserve"> (всего может образоваться около 200 радиоактивных изотопов 36 химических элементов)</w:t>
      </w:r>
      <w:r w:rsidRPr="00074B1D">
        <w:rPr>
          <w:sz w:val="24"/>
          <w:szCs w:val="24"/>
        </w:rPr>
        <w:t xml:space="preserve">; </w:t>
      </w:r>
      <w:proofErr w:type="spellStart"/>
      <w:r w:rsidRPr="00074B1D">
        <w:rPr>
          <w:sz w:val="24"/>
          <w:szCs w:val="24"/>
        </w:rPr>
        <w:t>не</w:t>
      </w:r>
      <w:r w:rsidR="00482C4F" w:rsidRPr="00074B1D">
        <w:rPr>
          <w:sz w:val="24"/>
          <w:szCs w:val="24"/>
        </w:rPr>
        <w:t>прореагировавшая</w:t>
      </w:r>
      <w:proofErr w:type="spellEnd"/>
      <w:r w:rsidR="00482C4F" w:rsidRPr="00074B1D">
        <w:rPr>
          <w:sz w:val="24"/>
          <w:szCs w:val="24"/>
        </w:rPr>
        <w:t xml:space="preserve"> </w:t>
      </w:r>
      <w:r w:rsidRPr="00074B1D">
        <w:rPr>
          <w:sz w:val="24"/>
          <w:szCs w:val="24"/>
        </w:rPr>
        <w:t>часть ядерного заряда.</w:t>
      </w:r>
      <w:proofErr w:type="gramEnd"/>
    </w:p>
    <w:p w:rsidR="00C22A2B" w:rsidRPr="00074B1D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074B1D">
        <w:rPr>
          <w:sz w:val="24"/>
          <w:szCs w:val="24"/>
        </w:rPr>
        <w:t>Каждый радиоизотоп (радионуклид) распадается со своей скоростью. Для любого количества данного радионуклида характерна следующая закономерность: половина общего числа ядер атомов распадается всегда за одинаковое время, называемое периодом полураспада (Т). Чем больше</w:t>
      </w:r>
      <w:proofErr w:type="gramStart"/>
      <w:r w:rsidRPr="00074B1D">
        <w:rPr>
          <w:sz w:val="24"/>
          <w:szCs w:val="24"/>
        </w:rPr>
        <w:t xml:space="preserve"> Т</w:t>
      </w:r>
      <w:proofErr w:type="gramEnd"/>
      <w:r w:rsidRPr="00074B1D">
        <w:rPr>
          <w:sz w:val="24"/>
          <w:szCs w:val="24"/>
        </w:rPr>
        <w:t>, тем дольше «живет» изотоп, создавая при этом ионизирующие излучения. Период полураспада для разных изотопов колебл</w:t>
      </w:r>
      <w:r w:rsidR="00A25F3A" w:rsidRPr="00074B1D">
        <w:rPr>
          <w:sz w:val="24"/>
          <w:szCs w:val="24"/>
        </w:rPr>
        <w:t>ется в широких пределах – от 8,</w:t>
      </w:r>
      <w:r w:rsidRPr="00074B1D">
        <w:rPr>
          <w:sz w:val="24"/>
          <w:szCs w:val="24"/>
        </w:rPr>
        <w:t>5 суток – для йода - 131, до 14 млрд. лет – для тория – 232.</w:t>
      </w:r>
    </w:p>
    <w:p w:rsidR="002C4C29" w:rsidRDefault="002C4C29" w:rsidP="00905806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Значение РЗМ как поражающего фактора определяется и тем, что высокие уровни радиации могут наблюдаться не только в </w:t>
      </w:r>
      <w:proofErr w:type="gramStart"/>
      <w:r>
        <w:rPr>
          <w:sz w:val="24"/>
          <w:szCs w:val="24"/>
        </w:rPr>
        <w:t>районе</w:t>
      </w:r>
      <w:proofErr w:type="gramEnd"/>
      <w:r>
        <w:rPr>
          <w:sz w:val="24"/>
          <w:szCs w:val="24"/>
        </w:rPr>
        <w:t xml:space="preserve"> прилегающем к месту взрыва, но и на расстоянии десятки и даже сотни километров от него. В отличие от других поражающих факторов, действие </w:t>
      </w:r>
      <w:r>
        <w:rPr>
          <w:sz w:val="24"/>
          <w:szCs w:val="24"/>
        </w:rPr>
        <w:lastRenderedPageBreak/>
        <w:t>которых проявляется в течение относительно короткого времени после ядерного взрыва, РЗМ может быть опасным на протяжении длительного времени.</w:t>
      </w:r>
    </w:p>
    <w:p w:rsidR="002604C9" w:rsidRDefault="002604C9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2604C9">
        <w:rPr>
          <w:sz w:val="24"/>
          <w:szCs w:val="24"/>
        </w:rPr>
        <w:t xml:space="preserve">Радиоактивное заражение местности характеризуется </w:t>
      </w:r>
      <w:r w:rsidRPr="007F084F">
        <w:rPr>
          <w:i/>
          <w:sz w:val="24"/>
          <w:szCs w:val="24"/>
        </w:rPr>
        <w:t>уровнем радиации</w:t>
      </w:r>
      <w:r w:rsidRPr="002604C9">
        <w:rPr>
          <w:sz w:val="24"/>
          <w:szCs w:val="24"/>
        </w:rPr>
        <w:t xml:space="preserve"> (мощностью экспозиционной дозы), измеряемым в рентгенах в час (</w:t>
      </w:r>
      <w:proofErr w:type="gramStart"/>
      <w:r w:rsidRPr="002604C9">
        <w:rPr>
          <w:sz w:val="24"/>
          <w:szCs w:val="24"/>
        </w:rPr>
        <w:t>Р</w:t>
      </w:r>
      <w:proofErr w:type="gramEnd"/>
      <w:r w:rsidRPr="002604C9">
        <w:rPr>
          <w:sz w:val="24"/>
          <w:szCs w:val="24"/>
        </w:rPr>
        <w:t>/ч).</w:t>
      </w:r>
    </w:p>
    <w:p w:rsidR="0070783E" w:rsidRPr="00074B1D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074B1D">
        <w:rPr>
          <w:sz w:val="24"/>
          <w:szCs w:val="24"/>
        </w:rPr>
        <w:t xml:space="preserve">Границы зон радиоактивного загрязнения с разной степенью опасности для людей можно характеризовать как мощностью дозы излучения на </w:t>
      </w:r>
      <w:r w:rsidR="005F4C8B" w:rsidRPr="00074B1D">
        <w:rPr>
          <w:sz w:val="24"/>
          <w:szCs w:val="24"/>
        </w:rPr>
        <w:t xml:space="preserve">1 час </w:t>
      </w:r>
      <w:r w:rsidRPr="00074B1D">
        <w:rPr>
          <w:sz w:val="24"/>
          <w:szCs w:val="24"/>
        </w:rPr>
        <w:t>после взрыва</w:t>
      </w:r>
      <w:r w:rsidR="005F4C8B" w:rsidRPr="00074B1D">
        <w:rPr>
          <w:sz w:val="24"/>
          <w:szCs w:val="24"/>
        </w:rPr>
        <w:t xml:space="preserve"> (основная характеристика)</w:t>
      </w:r>
      <w:r w:rsidRPr="00074B1D">
        <w:rPr>
          <w:sz w:val="24"/>
          <w:szCs w:val="24"/>
        </w:rPr>
        <w:t>, так и дозой до полного распада радиоактивных веществ.</w:t>
      </w:r>
      <w:r w:rsidR="0070783E" w:rsidRPr="00074B1D">
        <w:rPr>
          <w:sz w:val="24"/>
          <w:szCs w:val="24"/>
        </w:rPr>
        <w:t xml:space="preserve"> Местность считается загрязненной при уровнях радиации 0,5 </w:t>
      </w:r>
      <w:proofErr w:type="gramStart"/>
      <w:r w:rsidR="0070783E" w:rsidRPr="00074B1D">
        <w:rPr>
          <w:sz w:val="24"/>
          <w:szCs w:val="24"/>
        </w:rPr>
        <w:t>Р</w:t>
      </w:r>
      <w:proofErr w:type="gramEnd"/>
      <w:r w:rsidR="0070783E" w:rsidRPr="00074B1D">
        <w:rPr>
          <w:sz w:val="24"/>
          <w:szCs w:val="24"/>
        </w:rPr>
        <w:t>/ч и более.</w:t>
      </w:r>
    </w:p>
    <w:p w:rsidR="00C22A2B" w:rsidRPr="00074B1D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074B1D">
        <w:rPr>
          <w:sz w:val="24"/>
          <w:szCs w:val="24"/>
        </w:rPr>
        <w:t xml:space="preserve">По степени опасности загрязненную местность по следу облака </w:t>
      </w:r>
      <w:r w:rsidR="005F4C8B" w:rsidRPr="00074B1D">
        <w:rPr>
          <w:sz w:val="24"/>
          <w:szCs w:val="24"/>
        </w:rPr>
        <w:t>при наземном взрыве</w:t>
      </w:r>
      <w:r w:rsidRPr="00074B1D">
        <w:rPr>
          <w:sz w:val="24"/>
          <w:szCs w:val="24"/>
        </w:rPr>
        <w:t xml:space="preserve"> принято делить на следующие четыре зоны (рис. </w:t>
      </w:r>
      <w:r w:rsidR="004F2DDE">
        <w:rPr>
          <w:sz w:val="24"/>
          <w:szCs w:val="24"/>
        </w:rPr>
        <w:t>2</w:t>
      </w:r>
      <w:r w:rsidRPr="00074B1D">
        <w:rPr>
          <w:sz w:val="24"/>
          <w:szCs w:val="24"/>
        </w:rPr>
        <w:t>)</w:t>
      </w:r>
      <w:r w:rsidR="00CE2139">
        <w:rPr>
          <w:sz w:val="24"/>
          <w:szCs w:val="24"/>
        </w:rPr>
        <w:t xml:space="preserve"> где:</w:t>
      </w:r>
    </w:p>
    <w:p w:rsidR="00F47AF0" w:rsidRPr="00074B1D" w:rsidRDefault="00C65C48" w:rsidP="00905806">
      <w:pPr>
        <w:keepNext/>
        <w:keepLine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pict>
          <v:oval id="_x0000_s1540" style="position:absolute;left:0;text-align:left;margin-left:2in;margin-top:56.85pt;width:90pt;height:213.7pt;rotation:3861694fd;z-index:251651584"/>
        </w:pict>
      </w:r>
      <w:r>
        <w:rPr>
          <w:sz w:val="24"/>
          <w:szCs w:val="24"/>
        </w:rPr>
        <w:pict>
          <v:oval id="_x0000_s1541" style="position:absolute;left:0;text-align:left;margin-left:135.5pt;margin-top:104.25pt;width:62.3pt;height:153.25pt;rotation:3734832fd;z-index:251652608"/>
        </w:pict>
      </w:r>
      <w:r>
        <w:rPr>
          <w:sz w:val="24"/>
          <w:szCs w:val="24"/>
        </w:rPr>
        <w:pict>
          <v:oval id="_x0000_s1542" style="position:absolute;left:0;text-align:left;margin-left:147.05pt;margin-top:140pt;width:27pt;height:90pt;rotation:3754714fd;z-index:251653632"/>
        </w:pict>
      </w:r>
      <w:r>
        <w:rPr>
          <w:sz w:val="24"/>
          <w:szCs w:val="24"/>
        </w:rPr>
        <w:pict>
          <v:shape id="_x0000_s1543" type="#_x0000_t202" style="position:absolute;left:0;text-align:left;margin-left:5in;margin-top:61.85pt;width:27pt;height:27pt;z-index:251654656" strokecolor="white">
            <v:textbox style="mso-next-textbox:#_x0000_s1543">
              <w:txbxContent>
                <w:p w:rsidR="007418CE" w:rsidRDefault="007418CE" w:rsidP="00F47AF0">
                  <w:pPr>
                    <w:rPr>
                      <w:b/>
                    </w:rPr>
                  </w:pPr>
                  <w:r>
                    <w:rPr>
                      <w:b/>
                    </w:rPr>
                    <w:t>Х</w:t>
                  </w:r>
                </w:p>
              </w:txbxContent>
            </v:textbox>
          </v:shape>
        </w:pict>
      </w:r>
      <w:r>
        <w:rPr>
          <w:sz w:val="24"/>
          <w:szCs w:val="24"/>
        </w:rPr>
        <w:pict>
          <v:shape id="_x0000_s1544" style="position:absolute;left:0;text-align:left;margin-left:1in;margin-top:35.2pt;width:1in;height:36pt;z-index:251655680;mso-position-horizontal:absolute;mso-position-vertical:absolute" coordsize="1470,930" path="m210,930c135,870,60,810,30,750,,690,,600,30,570v30,-30,150,30,180,c240,540,210,450,210,390v,-60,-30,-150,,-180c240,180,330,180,390,210v60,30,150,180,180,180c600,390,570,270,570,210v,-60,-30,-150,,-180c600,,720,,750,30v30,30,-30,180,,180c780,210,870,30,930,30v60,,120,150,180,180c1170,240,1260,180,1290,210v30,30,-30,150,,180c1320,420,1470,330,1470,390v,60,-150,300,-180,360e" filled="f">
            <v:path arrowok="t"/>
          </v:shape>
        </w:pict>
      </w:r>
      <w:r>
        <w:rPr>
          <w:sz w:val="24"/>
          <w:szCs w:val="24"/>
        </w:rPr>
        <w:pict>
          <v:shape id="_x0000_s1545" style="position:absolute;left:0;text-align:left;margin-left:90pt;margin-top:52.85pt;width:30pt;height:10.3pt;z-index:251656704;mso-position-horizontal:absolute;mso-position-vertical:absolute" coordsize="600,206" path="m,30hdc5,45,30,146,60,165v27,17,90,30,90,30c205,190,266,206,315,180v28,-15,30,-90,30,-90c350,105,347,126,360,135v26,18,90,30,90,30c478,158,536,151,555,120,578,84,581,38,600,e" filled="f">
            <v:path arrowok="t"/>
          </v:shape>
        </w:pict>
      </w:r>
      <w:r>
        <w:rPr>
          <w:sz w:val="24"/>
          <w:szCs w:val="24"/>
        </w:rPr>
        <w:pict>
          <v:shape id="_x0000_s1546" style="position:absolute;left:0;text-align:left;margin-left:90pt;margin-top:61.85pt;width:36.85pt;height:9.85pt;z-index:251657728;mso-position-horizontal:absolute;mso-position-vertical:absolute" coordsize="737,197" path="m,90hdc35,195,,170,75,195v60,-5,122,2,180,-15c272,175,272,148,285,135v13,-13,30,-20,45,-30c533,173,275,158,690,135,737,65,720,108,720,e" filled="f">
            <v:path arrowok="t"/>
          </v:shape>
        </w:pict>
      </w:r>
      <w:r>
        <w:rPr>
          <w:sz w:val="24"/>
          <w:szCs w:val="24"/>
        </w:rPr>
        <w:pict>
          <v:line id="_x0000_s1547" style="position:absolute;left:0;text-align:left;flip:x;z-index:251658752" from="54pt,70.5pt" to="81pt,88.5pt"/>
        </w:pict>
      </w:r>
      <w:r>
        <w:rPr>
          <w:sz w:val="24"/>
          <w:szCs w:val="24"/>
        </w:rPr>
        <w:pict>
          <v:line id="_x0000_s1548" style="position:absolute;left:0;text-align:left;flip:x;z-index:251659776" from="54pt,79.15pt" to="81pt,88.15pt"/>
        </w:pict>
      </w:r>
      <w:r>
        <w:rPr>
          <w:sz w:val="24"/>
          <w:szCs w:val="24"/>
        </w:rPr>
        <w:pict>
          <v:line id="_x0000_s1549" style="position:absolute;left:0;text-align:left;flip:x;z-index:251660800" from="54pt,79.15pt" to="81pt,124.15pt"/>
        </w:pict>
      </w:r>
      <w:r>
        <w:rPr>
          <w:sz w:val="24"/>
          <w:szCs w:val="24"/>
        </w:rPr>
        <w:pict>
          <v:line id="_x0000_s1550" style="position:absolute;left:0;text-align:left;flip:x;z-index:251661824" from="54pt,79.15pt" to="90pt,124.15pt"/>
        </w:pict>
      </w:r>
      <w:r>
        <w:rPr>
          <w:sz w:val="24"/>
          <w:szCs w:val="24"/>
        </w:rPr>
        <w:pict>
          <v:line id="_x0000_s1551" style="position:absolute;left:0;text-align:left;flip:x;z-index:251662848" from="81pt,79.15pt" to="90pt,115.15pt"/>
        </w:pict>
      </w:r>
      <w:r>
        <w:rPr>
          <w:sz w:val="24"/>
          <w:szCs w:val="24"/>
        </w:rPr>
        <w:pict>
          <v:line id="_x0000_s1552" style="position:absolute;left:0;text-align:left;flip:y;z-index:251663872" from="81pt,70.5pt" to="108pt,115.5pt"/>
        </w:pict>
      </w:r>
      <w:r>
        <w:rPr>
          <w:sz w:val="24"/>
          <w:szCs w:val="24"/>
        </w:rPr>
        <w:pict>
          <v:line id="_x0000_s1553" style="position:absolute;left:0;text-align:left;z-index:251664896" from="108pt,70.5pt" to="126pt,106.5pt"/>
        </w:pict>
      </w:r>
      <w:r>
        <w:rPr>
          <w:sz w:val="24"/>
          <w:szCs w:val="24"/>
        </w:rPr>
        <w:pict>
          <v:line id="_x0000_s1554" style="position:absolute;left:0;text-align:left;z-index:251665920" from="117pt,70.5pt" to="126pt,106.5pt"/>
        </w:pict>
      </w:r>
      <w:r>
        <w:rPr>
          <w:sz w:val="24"/>
          <w:szCs w:val="24"/>
        </w:rPr>
        <w:pict>
          <v:line id="_x0000_s1555" style="position:absolute;left:0;text-align:left;z-index:251666944" from="117pt,70.5pt" to="2in,106.5pt"/>
        </w:pict>
      </w:r>
      <w:r>
        <w:rPr>
          <w:sz w:val="24"/>
          <w:szCs w:val="24"/>
        </w:rPr>
        <w:pict>
          <v:line id="_x0000_s1556" style="position:absolute;left:0;text-align:left;z-index:251667968" from="135pt,70.5pt" to="2in,106.5pt"/>
        </w:pict>
      </w:r>
      <w:r>
        <w:rPr>
          <w:sz w:val="24"/>
          <w:szCs w:val="24"/>
        </w:rPr>
        <w:pict>
          <v:line id="_x0000_s1557" style="position:absolute;left:0;text-align:left;z-index:251668992" from="135pt,70.5pt" to="153pt,88.5pt"/>
        </w:pict>
      </w:r>
      <w:r>
        <w:rPr>
          <w:sz w:val="24"/>
          <w:szCs w:val="24"/>
        </w:rPr>
        <w:pict>
          <v:line id="_x0000_s1558" style="position:absolute;left:0;text-align:left;z-index:251670016" from="135pt,61.85pt" to="153pt,88.85pt"/>
        </w:pict>
      </w:r>
      <w:r>
        <w:rPr>
          <w:sz w:val="24"/>
          <w:szCs w:val="24"/>
        </w:rPr>
        <w:pict>
          <v:rect id="_x0000_s1559" style="position:absolute;left:0;text-align:left;margin-left:162pt;margin-top:8.9pt;width:99pt;height:45pt;z-index:251671040" strokecolor="white">
            <v:textbox style="mso-next-textbox:#_x0000_s1559">
              <w:txbxContent>
                <w:p w:rsidR="007418CE" w:rsidRPr="000665BC" w:rsidRDefault="007418CE" w:rsidP="00F47AF0">
                  <w:pPr>
                    <w:jc w:val="center"/>
                    <w:rPr>
                      <w:sz w:val="24"/>
                      <w:szCs w:val="24"/>
                    </w:rPr>
                  </w:pPr>
                  <w:r w:rsidRPr="000665BC">
                    <w:rPr>
                      <w:sz w:val="24"/>
                      <w:szCs w:val="24"/>
                    </w:rPr>
                    <w:t>Направление</w:t>
                  </w:r>
                </w:p>
                <w:p w:rsidR="007418CE" w:rsidRPr="000665BC" w:rsidRDefault="007418CE" w:rsidP="00F47AF0">
                  <w:pPr>
                    <w:jc w:val="center"/>
                    <w:rPr>
                      <w:sz w:val="24"/>
                      <w:szCs w:val="24"/>
                    </w:rPr>
                  </w:pPr>
                  <w:r w:rsidRPr="000665BC">
                    <w:rPr>
                      <w:sz w:val="24"/>
                      <w:szCs w:val="24"/>
                    </w:rPr>
                    <w:t>ветра</w:t>
                  </w:r>
                </w:p>
              </w:txbxContent>
            </v:textbox>
          </v:rect>
        </w:pict>
      </w:r>
      <w:r>
        <w:rPr>
          <w:sz w:val="24"/>
          <w:szCs w:val="24"/>
        </w:rPr>
        <w:pict>
          <v:line id="_x0000_s1560" style="position:absolute;left:0;text-align:left;flip:y;z-index:251672064" from="189pt,26.55pt" to="279pt,71.55pt">
            <v:stroke endarrow="block"/>
          </v:line>
        </w:pict>
      </w:r>
      <w:r>
        <w:rPr>
          <w:sz w:val="24"/>
          <w:szCs w:val="24"/>
        </w:rPr>
        <w:pict>
          <v:shape id="_x0000_s1561" type="#_x0000_t202" style="position:absolute;left:0;text-align:left;margin-left:315pt;margin-top:158.4pt;width:153pt;height:27pt;z-index:251673088" strokecolor="white">
            <v:textbox style="mso-next-textbox:#_x0000_s1561">
              <w:txbxContent>
                <w:p w:rsidR="007418CE" w:rsidRPr="000665BC" w:rsidRDefault="007418CE" w:rsidP="00F47AF0">
                  <w:pPr>
                    <w:rPr>
                      <w:sz w:val="24"/>
                      <w:szCs w:val="24"/>
                    </w:rPr>
                  </w:pPr>
                  <w:r w:rsidRPr="000665BC">
                    <w:rPr>
                      <w:sz w:val="24"/>
                      <w:szCs w:val="24"/>
                    </w:rPr>
                    <w:t>Подветренная сторона</w:t>
                  </w:r>
                </w:p>
              </w:txbxContent>
            </v:textbox>
          </v:shape>
        </w:pict>
      </w:r>
      <w:r>
        <w:rPr>
          <w:sz w:val="24"/>
          <w:szCs w:val="24"/>
        </w:rPr>
        <w:pict>
          <v:oval id="_x0000_s1567" style="position:absolute;left:0;text-align:left;margin-left:36pt;margin-top:185.05pt;width:124.3pt;height:72.5pt;rotation:1426621fd;z-index:251679232"/>
        </w:pict>
      </w:r>
      <w:r>
        <w:rPr>
          <w:sz w:val="24"/>
          <w:szCs w:val="24"/>
        </w:rPr>
        <w:pict>
          <v:oval id="_x0000_s1569" style="position:absolute;left:0;text-align:left;margin-left:81pt;margin-top:211.4pt;width:40.95pt;height:18pt;rotation:1592334fd;z-index:251681280"/>
        </w:pict>
      </w:r>
      <w:r>
        <w:rPr>
          <w:sz w:val="24"/>
          <w:szCs w:val="24"/>
        </w:rPr>
        <w:pict>
          <v:line id="_x0000_s1572" style="position:absolute;left:0;text-align:left;flip:y;z-index:251684352" from="1in,69.1pt" to="108pt,204.1pt"/>
        </w:pict>
      </w:r>
      <w:r>
        <w:rPr>
          <w:sz w:val="24"/>
          <w:szCs w:val="24"/>
        </w:rPr>
        <w:pict>
          <v:line id="_x0000_s1573" style="position:absolute;left:0;text-align:left;flip:x y;z-index:251685376" from="108pt,69.45pt" to="135pt,231.45pt"/>
        </w:pict>
      </w:r>
      <w:r>
        <w:rPr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576" type="#_x0000_t5" style="position:absolute;left:0;text-align:left;margin-left:81pt;margin-top:88.15pt;width:47.25pt;height:108pt;z-index:251686400" strokecolor="white"/>
        </w:pict>
      </w:r>
    </w:p>
    <w:p w:rsidR="00F47AF0" w:rsidRPr="00074B1D" w:rsidRDefault="00F47AF0" w:rsidP="00905806">
      <w:pPr>
        <w:keepNext/>
        <w:keepLines/>
        <w:ind w:firstLine="709"/>
        <w:jc w:val="both"/>
        <w:rPr>
          <w:sz w:val="24"/>
          <w:szCs w:val="24"/>
        </w:rPr>
      </w:pPr>
    </w:p>
    <w:p w:rsidR="00F47AF0" w:rsidRPr="00074B1D" w:rsidRDefault="00F47AF0" w:rsidP="00905806">
      <w:pPr>
        <w:keepNext/>
        <w:keepLines/>
        <w:ind w:firstLine="709"/>
        <w:jc w:val="both"/>
        <w:rPr>
          <w:sz w:val="24"/>
          <w:szCs w:val="24"/>
        </w:rPr>
      </w:pPr>
    </w:p>
    <w:p w:rsidR="00F47AF0" w:rsidRPr="00074B1D" w:rsidRDefault="00C65C48" w:rsidP="00905806">
      <w:pPr>
        <w:keepNext/>
        <w:keepLine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pict>
          <v:line id="_x0000_s1571" style="position:absolute;left:0;text-align:left;flip:y;z-index:251683328" from="66.6pt,.3pt" to="355.55pt,196.4pt">
            <v:stroke endarrow="block"/>
          </v:line>
        </w:pict>
      </w:r>
    </w:p>
    <w:p w:rsidR="00F47AF0" w:rsidRPr="00074B1D" w:rsidRDefault="00C65C48" w:rsidP="00905806">
      <w:pPr>
        <w:keepNext/>
        <w:keepLine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pict>
          <v:shape id="_x0000_s1562" type="#_x0000_t202" style="position:absolute;left:0;text-align:left;margin-left:265.4pt;margin-top:6.1pt;width:27pt;height:27pt;z-index:251674112" strokecolor="white">
            <v:textbox style="mso-next-textbox:#_x0000_s1562">
              <w:txbxContent>
                <w:p w:rsidR="007418CE" w:rsidRDefault="007418CE" w:rsidP="00F47AF0">
                  <w:pPr>
                    <w:rPr>
                      <w:b/>
                    </w:rPr>
                  </w:pPr>
                  <w:r>
                    <w:rPr>
                      <w:b/>
                    </w:rPr>
                    <w:t>А</w:t>
                  </w:r>
                </w:p>
              </w:txbxContent>
            </v:textbox>
          </v:shape>
        </w:pict>
      </w:r>
    </w:p>
    <w:p w:rsidR="00F47AF0" w:rsidRPr="00074B1D" w:rsidRDefault="00F47AF0" w:rsidP="00905806">
      <w:pPr>
        <w:keepNext/>
        <w:keepLines/>
        <w:ind w:firstLine="709"/>
        <w:jc w:val="both"/>
        <w:rPr>
          <w:sz w:val="24"/>
          <w:szCs w:val="24"/>
        </w:rPr>
      </w:pPr>
    </w:p>
    <w:p w:rsidR="00F47AF0" w:rsidRPr="00074B1D" w:rsidRDefault="00C65C48" w:rsidP="00905806">
      <w:pPr>
        <w:keepNext/>
        <w:keepLine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pict>
          <v:oval id="_x0000_s1539" style="position:absolute;left:0;text-align:left;margin-left:140.55pt;margin-top:-61.05pt;width:142.75pt;height:272.6pt;rotation:3939106fd;z-index:251650560"/>
        </w:pict>
      </w:r>
    </w:p>
    <w:p w:rsidR="00F47AF0" w:rsidRPr="00074B1D" w:rsidRDefault="00C65C48" w:rsidP="00905806">
      <w:pPr>
        <w:keepNext/>
        <w:keepLine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pict>
          <v:shape id="_x0000_s1563" type="#_x0000_t202" style="position:absolute;left:0;text-align:left;margin-left:224.6pt;margin-top:.55pt;width:27pt;height:27pt;z-index:251675136" strokecolor="white">
            <v:textbox style="mso-next-textbox:#_x0000_s1563">
              <w:txbxContent>
                <w:p w:rsidR="007418CE" w:rsidRDefault="007418CE" w:rsidP="00F47AF0">
                  <w:pPr>
                    <w:rPr>
                      <w:b/>
                    </w:rPr>
                  </w:pPr>
                  <w:r>
                    <w:rPr>
                      <w:b/>
                    </w:rPr>
                    <w:t>Б</w:t>
                  </w:r>
                </w:p>
              </w:txbxContent>
            </v:textbox>
          </v:shape>
        </w:pict>
      </w:r>
    </w:p>
    <w:p w:rsidR="00F47AF0" w:rsidRPr="00074B1D" w:rsidRDefault="00F47AF0" w:rsidP="00905806">
      <w:pPr>
        <w:keepNext/>
        <w:keepLines/>
        <w:ind w:firstLine="709"/>
        <w:jc w:val="both"/>
        <w:rPr>
          <w:sz w:val="24"/>
          <w:szCs w:val="24"/>
        </w:rPr>
      </w:pPr>
    </w:p>
    <w:p w:rsidR="00F47AF0" w:rsidRPr="00074B1D" w:rsidRDefault="00C65C48" w:rsidP="00905806">
      <w:pPr>
        <w:keepNext/>
        <w:keepLine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pict>
          <v:line id="_x0000_s1570" style="position:absolute;left:0;text-align:left;z-index:251682304" from="-1.45pt,10pt" to="186.3pt,133.5pt">
            <v:stroke endarrow="block"/>
          </v:line>
        </w:pict>
      </w:r>
    </w:p>
    <w:p w:rsidR="00F47AF0" w:rsidRPr="00074B1D" w:rsidRDefault="00C65C48" w:rsidP="00905806">
      <w:pPr>
        <w:keepNext/>
        <w:keepLine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pict>
          <v:shape id="_x0000_s1564" type="#_x0000_t202" style="position:absolute;left:0;text-align:left;margin-left:208.3pt;margin-top:6.5pt;width:27pt;height:27pt;z-index:251676160" strokecolor="white">
            <v:textbox style="mso-next-textbox:#_x0000_s1564">
              <w:txbxContent>
                <w:p w:rsidR="007418CE" w:rsidRDefault="007418CE" w:rsidP="00F47AF0">
                  <w:pPr>
                    <w:rPr>
                      <w:b/>
                    </w:rPr>
                  </w:pPr>
                  <w:r>
                    <w:rPr>
                      <w:b/>
                    </w:rPr>
                    <w:t>В</w:t>
                  </w:r>
                </w:p>
              </w:txbxContent>
            </v:textbox>
          </v:shape>
        </w:pict>
      </w:r>
      <w:r>
        <w:rPr>
          <w:sz w:val="24"/>
          <w:szCs w:val="24"/>
        </w:rPr>
        <w:pict>
          <v:oval id="_x0000_s1566" style="position:absolute;left:0;text-align:left;margin-left:13.95pt;margin-top:10.35pt;width:162pt;height:98.15pt;rotation:1541606fd;z-index:251678208"/>
        </w:pict>
      </w:r>
    </w:p>
    <w:p w:rsidR="00F47AF0" w:rsidRPr="00074B1D" w:rsidRDefault="00F47AF0" w:rsidP="00905806">
      <w:pPr>
        <w:keepNext/>
        <w:keepLines/>
        <w:ind w:firstLine="709"/>
        <w:jc w:val="both"/>
        <w:rPr>
          <w:sz w:val="24"/>
          <w:szCs w:val="24"/>
        </w:rPr>
      </w:pPr>
    </w:p>
    <w:p w:rsidR="00F47AF0" w:rsidRPr="00074B1D" w:rsidRDefault="00C65C48" w:rsidP="00905806">
      <w:pPr>
        <w:keepNext/>
        <w:keepLine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pict>
          <v:shape id="_x0000_s1565" type="#_x0000_t202" style="position:absolute;left:0;text-align:left;margin-left:169.05pt;margin-top:2.05pt;width:27pt;height:27pt;z-index:251677184" strokecolor="white">
            <v:textbox style="mso-next-textbox:#_x0000_s1565">
              <w:txbxContent>
                <w:p w:rsidR="007418CE" w:rsidRDefault="007418CE" w:rsidP="00F47AF0">
                  <w:pPr>
                    <w:rPr>
                      <w:b/>
                    </w:rPr>
                  </w:pPr>
                  <w:r>
                    <w:rPr>
                      <w:b/>
                    </w:rPr>
                    <w:t>Г</w:t>
                  </w:r>
                </w:p>
              </w:txbxContent>
            </v:textbox>
          </v:shape>
        </w:pict>
      </w:r>
      <w:r>
        <w:rPr>
          <w:sz w:val="24"/>
          <w:szCs w:val="24"/>
        </w:rPr>
        <w:pict>
          <v:oval id="_x0000_s1568" style="position:absolute;left:0;text-align:left;margin-left:62.4pt;margin-top:9.4pt;width:72.75pt;height:40pt;rotation:1180867fd;z-index:251680256"/>
        </w:pict>
      </w:r>
    </w:p>
    <w:p w:rsidR="00F47AF0" w:rsidRPr="00074B1D" w:rsidRDefault="00F47AF0" w:rsidP="00905806">
      <w:pPr>
        <w:keepNext/>
        <w:keepLines/>
        <w:ind w:firstLine="709"/>
        <w:jc w:val="both"/>
        <w:rPr>
          <w:sz w:val="24"/>
          <w:szCs w:val="24"/>
        </w:rPr>
      </w:pPr>
      <w:r w:rsidRPr="00074B1D">
        <w:rPr>
          <w:sz w:val="24"/>
          <w:szCs w:val="24"/>
        </w:rPr>
        <w:tab/>
      </w:r>
    </w:p>
    <w:p w:rsidR="00F47AF0" w:rsidRPr="00074B1D" w:rsidRDefault="00F47AF0" w:rsidP="00905806">
      <w:pPr>
        <w:keepNext/>
        <w:keepLines/>
        <w:ind w:firstLine="709"/>
        <w:jc w:val="both"/>
        <w:rPr>
          <w:sz w:val="24"/>
          <w:szCs w:val="24"/>
        </w:rPr>
      </w:pPr>
    </w:p>
    <w:p w:rsidR="00F47AF0" w:rsidRPr="00074B1D" w:rsidRDefault="00C65C48" w:rsidP="00905806">
      <w:pPr>
        <w:pStyle w:val="30"/>
        <w:keepNext/>
        <w:keepLines/>
        <w:jc w:val="right"/>
        <w:rPr>
          <w:sz w:val="24"/>
          <w:szCs w:val="24"/>
        </w:rPr>
      </w:pPr>
      <w:r>
        <w:rPr>
          <w:sz w:val="24"/>
          <w:szCs w:val="24"/>
        </w:rPr>
        <w:pict>
          <v:shape id="_x0000_s1577" type="#_x0000_t202" style="position:absolute;left:0;text-align:left;margin-left:34.05pt;margin-top:8pt;width:108pt;height:27pt;z-index:251687424" strokecolor="white">
            <v:textbox>
              <w:txbxContent>
                <w:p w:rsidR="007418CE" w:rsidRPr="000665BC" w:rsidRDefault="007418CE" w:rsidP="00F47AF0">
                  <w:pPr>
                    <w:rPr>
                      <w:sz w:val="24"/>
                      <w:szCs w:val="24"/>
                    </w:rPr>
                  </w:pPr>
                  <w:r w:rsidRPr="000665BC">
                    <w:rPr>
                      <w:sz w:val="24"/>
                      <w:szCs w:val="24"/>
                    </w:rPr>
                    <w:t>Район взрыва</w:t>
                  </w:r>
                </w:p>
              </w:txbxContent>
            </v:textbox>
          </v:shape>
        </w:pict>
      </w:r>
    </w:p>
    <w:p w:rsidR="00F47AF0" w:rsidRPr="00074B1D" w:rsidRDefault="00F47AF0" w:rsidP="00905806">
      <w:pPr>
        <w:pStyle w:val="30"/>
        <w:keepNext/>
        <w:keepLines/>
        <w:rPr>
          <w:sz w:val="24"/>
          <w:szCs w:val="24"/>
        </w:rPr>
      </w:pPr>
    </w:p>
    <w:p w:rsidR="00F47AF0" w:rsidRPr="00074B1D" w:rsidRDefault="00F47AF0" w:rsidP="00905806">
      <w:pPr>
        <w:pStyle w:val="30"/>
        <w:keepNext/>
        <w:keepLines/>
        <w:rPr>
          <w:sz w:val="24"/>
          <w:szCs w:val="24"/>
        </w:rPr>
      </w:pPr>
    </w:p>
    <w:p w:rsidR="00C22A2B" w:rsidRPr="00074B1D" w:rsidRDefault="00C22A2B" w:rsidP="00905806">
      <w:pPr>
        <w:pStyle w:val="30"/>
        <w:rPr>
          <w:sz w:val="24"/>
          <w:szCs w:val="24"/>
        </w:rPr>
      </w:pPr>
    </w:p>
    <w:p w:rsidR="00C22A2B" w:rsidRPr="00074B1D" w:rsidRDefault="00C22A2B" w:rsidP="00905806">
      <w:pPr>
        <w:pStyle w:val="30"/>
        <w:jc w:val="center"/>
        <w:rPr>
          <w:b w:val="0"/>
          <w:sz w:val="24"/>
          <w:szCs w:val="24"/>
        </w:rPr>
      </w:pPr>
      <w:r w:rsidRPr="00074B1D">
        <w:rPr>
          <w:b w:val="0"/>
          <w:sz w:val="24"/>
          <w:szCs w:val="24"/>
        </w:rPr>
        <w:t xml:space="preserve">Рис. </w:t>
      </w:r>
      <w:r w:rsidR="004F2DDE">
        <w:rPr>
          <w:b w:val="0"/>
          <w:sz w:val="24"/>
          <w:szCs w:val="24"/>
        </w:rPr>
        <w:t>2</w:t>
      </w:r>
      <w:r w:rsidRPr="00074B1D">
        <w:rPr>
          <w:b w:val="0"/>
          <w:sz w:val="24"/>
          <w:szCs w:val="24"/>
        </w:rPr>
        <w:t xml:space="preserve"> Схема радиоактивного загрязнения</w:t>
      </w:r>
      <w:r w:rsidR="00A25F3A" w:rsidRPr="00074B1D">
        <w:rPr>
          <w:b w:val="0"/>
          <w:sz w:val="24"/>
          <w:szCs w:val="24"/>
        </w:rPr>
        <w:t xml:space="preserve"> местности в районе взрыва и  </w:t>
      </w:r>
      <w:r w:rsidRPr="00074B1D">
        <w:rPr>
          <w:b w:val="0"/>
          <w:sz w:val="24"/>
          <w:szCs w:val="24"/>
        </w:rPr>
        <w:t>по следу движения облака.</w:t>
      </w:r>
    </w:p>
    <w:p w:rsidR="00C22A2B" w:rsidRPr="00074B1D" w:rsidRDefault="00C22A2B" w:rsidP="00905806">
      <w:pPr>
        <w:ind w:firstLine="709"/>
        <w:jc w:val="both"/>
        <w:rPr>
          <w:sz w:val="24"/>
          <w:szCs w:val="24"/>
        </w:rPr>
      </w:pPr>
    </w:p>
    <w:p w:rsidR="00C22A2B" w:rsidRPr="00074B1D" w:rsidRDefault="005D4591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074B1D">
        <w:rPr>
          <w:sz w:val="24"/>
          <w:szCs w:val="24"/>
        </w:rPr>
        <w:tab/>
      </w:r>
      <w:r w:rsidR="00C22A2B" w:rsidRPr="00074B1D">
        <w:rPr>
          <w:sz w:val="24"/>
          <w:szCs w:val="24"/>
        </w:rPr>
        <w:t>А</w:t>
      </w:r>
      <w:r w:rsidRPr="00074B1D">
        <w:rPr>
          <w:sz w:val="24"/>
          <w:szCs w:val="24"/>
        </w:rPr>
        <w:t xml:space="preserve"> </w:t>
      </w:r>
      <w:r w:rsidRPr="007F084F">
        <w:rPr>
          <w:i/>
          <w:sz w:val="24"/>
          <w:szCs w:val="24"/>
        </w:rPr>
        <w:t>- зона умеренного загрязнения</w:t>
      </w:r>
      <w:r w:rsidRPr="00074B1D">
        <w:rPr>
          <w:sz w:val="24"/>
          <w:szCs w:val="24"/>
        </w:rPr>
        <w:t>,</w:t>
      </w:r>
      <w:r w:rsidR="00C22A2B" w:rsidRPr="00074B1D">
        <w:rPr>
          <w:sz w:val="24"/>
          <w:szCs w:val="24"/>
        </w:rPr>
        <w:t xml:space="preserve"> характеризуется дозой излучения до полного распада радиоактивных веществ на </w:t>
      </w:r>
      <w:r w:rsidR="00800DE4" w:rsidRPr="00074B1D">
        <w:rPr>
          <w:sz w:val="24"/>
          <w:szCs w:val="24"/>
        </w:rPr>
        <w:t xml:space="preserve">внешней границе зоны Д =  40 </w:t>
      </w:r>
      <w:proofErr w:type="gramStart"/>
      <w:r w:rsidR="00800DE4" w:rsidRPr="00074B1D">
        <w:rPr>
          <w:sz w:val="24"/>
          <w:szCs w:val="24"/>
        </w:rPr>
        <w:t>Р</w:t>
      </w:r>
      <w:proofErr w:type="gramEnd"/>
      <w:r w:rsidR="00C22A2B" w:rsidRPr="00074B1D">
        <w:rPr>
          <w:sz w:val="24"/>
          <w:szCs w:val="24"/>
        </w:rPr>
        <w:t>, на внутренней границе</w:t>
      </w:r>
      <w:r w:rsidRPr="00074B1D">
        <w:rPr>
          <w:sz w:val="24"/>
          <w:szCs w:val="24"/>
        </w:rPr>
        <w:t xml:space="preserve"> - </w:t>
      </w:r>
      <w:r w:rsidR="00800DE4" w:rsidRPr="00074B1D">
        <w:rPr>
          <w:sz w:val="24"/>
          <w:szCs w:val="24"/>
        </w:rPr>
        <w:t xml:space="preserve"> Д = 400 Р</w:t>
      </w:r>
      <w:r w:rsidR="00CE2139">
        <w:rPr>
          <w:sz w:val="24"/>
          <w:szCs w:val="24"/>
        </w:rPr>
        <w:t>;</w:t>
      </w:r>
    </w:p>
    <w:p w:rsidR="00C22A2B" w:rsidRPr="00074B1D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074B1D">
        <w:rPr>
          <w:sz w:val="24"/>
          <w:szCs w:val="24"/>
        </w:rPr>
        <w:t>Б</w:t>
      </w:r>
      <w:r w:rsidR="005D4591" w:rsidRPr="00074B1D">
        <w:rPr>
          <w:sz w:val="24"/>
          <w:szCs w:val="24"/>
        </w:rPr>
        <w:t xml:space="preserve"> - </w:t>
      </w:r>
      <w:r w:rsidR="005D4591" w:rsidRPr="007F084F">
        <w:rPr>
          <w:i/>
          <w:sz w:val="24"/>
          <w:szCs w:val="24"/>
        </w:rPr>
        <w:t>зона</w:t>
      </w:r>
      <w:r w:rsidRPr="007F084F">
        <w:rPr>
          <w:i/>
          <w:sz w:val="24"/>
          <w:szCs w:val="24"/>
        </w:rPr>
        <w:t xml:space="preserve"> </w:t>
      </w:r>
      <w:r w:rsidR="005D4591" w:rsidRPr="007F084F">
        <w:rPr>
          <w:i/>
          <w:sz w:val="24"/>
          <w:szCs w:val="24"/>
        </w:rPr>
        <w:t>сильного загрязнения</w:t>
      </w:r>
      <w:r w:rsidR="005D4591" w:rsidRPr="00074B1D">
        <w:rPr>
          <w:sz w:val="24"/>
          <w:szCs w:val="24"/>
        </w:rPr>
        <w:t>;</w:t>
      </w:r>
      <w:r w:rsidRPr="00074B1D">
        <w:rPr>
          <w:sz w:val="24"/>
          <w:szCs w:val="24"/>
        </w:rPr>
        <w:t xml:space="preserve"> дозы излучения на границах равны</w:t>
      </w:r>
      <w:r w:rsidR="005D4591" w:rsidRPr="00074B1D">
        <w:rPr>
          <w:sz w:val="24"/>
          <w:szCs w:val="24"/>
        </w:rPr>
        <w:t>,</w:t>
      </w:r>
      <w:r w:rsidRPr="00074B1D">
        <w:rPr>
          <w:sz w:val="24"/>
          <w:szCs w:val="24"/>
        </w:rPr>
        <w:t xml:space="preserve"> соответственно</w:t>
      </w:r>
      <w:r w:rsidR="005D4591" w:rsidRPr="00074B1D">
        <w:rPr>
          <w:sz w:val="24"/>
          <w:szCs w:val="24"/>
        </w:rPr>
        <w:t>,</w:t>
      </w:r>
      <w:r w:rsidR="00800DE4" w:rsidRPr="00074B1D">
        <w:rPr>
          <w:sz w:val="24"/>
          <w:szCs w:val="24"/>
        </w:rPr>
        <w:t xml:space="preserve"> Д = 400 </w:t>
      </w:r>
      <w:proofErr w:type="gramStart"/>
      <w:r w:rsidR="00800DE4" w:rsidRPr="00074B1D">
        <w:rPr>
          <w:sz w:val="24"/>
          <w:szCs w:val="24"/>
        </w:rPr>
        <w:t>Р</w:t>
      </w:r>
      <w:proofErr w:type="gramEnd"/>
      <w:r w:rsidR="00800DE4" w:rsidRPr="00074B1D">
        <w:rPr>
          <w:sz w:val="24"/>
          <w:szCs w:val="24"/>
        </w:rPr>
        <w:t xml:space="preserve"> и Д = 1200 Р</w:t>
      </w:r>
      <w:r w:rsidR="00CE2139">
        <w:rPr>
          <w:sz w:val="24"/>
          <w:szCs w:val="24"/>
        </w:rPr>
        <w:t>;</w:t>
      </w:r>
    </w:p>
    <w:p w:rsidR="00C22A2B" w:rsidRPr="00074B1D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proofErr w:type="gramStart"/>
      <w:r w:rsidRPr="00074B1D">
        <w:rPr>
          <w:sz w:val="24"/>
          <w:szCs w:val="24"/>
        </w:rPr>
        <w:t>В</w:t>
      </w:r>
      <w:proofErr w:type="gramEnd"/>
      <w:r w:rsidR="005D4591" w:rsidRPr="00074B1D">
        <w:rPr>
          <w:sz w:val="24"/>
          <w:szCs w:val="24"/>
        </w:rPr>
        <w:t xml:space="preserve"> - </w:t>
      </w:r>
      <w:proofErr w:type="gramStart"/>
      <w:r w:rsidR="005D4591" w:rsidRPr="007F084F">
        <w:rPr>
          <w:i/>
          <w:sz w:val="24"/>
          <w:szCs w:val="24"/>
        </w:rPr>
        <w:t>зона</w:t>
      </w:r>
      <w:proofErr w:type="gramEnd"/>
      <w:r w:rsidR="005D4591" w:rsidRPr="007F084F">
        <w:rPr>
          <w:i/>
          <w:sz w:val="24"/>
          <w:szCs w:val="24"/>
        </w:rPr>
        <w:t xml:space="preserve">  опасного загрязнения</w:t>
      </w:r>
      <w:r w:rsidR="005D4591" w:rsidRPr="00074B1D">
        <w:rPr>
          <w:sz w:val="24"/>
          <w:szCs w:val="24"/>
        </w:rPr>
        <w:t>,</w:t>
      </w:r>
      <w:r w:rsidRPr="00074B1D">
        <w:rPr>
          <w:sz w:val="24"/>
          <w:szCs w:val="24"/>
        </w:rPr>
        <w:t xml:space="preserve"> характеризуется дозами излучения на границах</w:t>
      </w:r>
      <w:r w:rsidR="005D4591" w:rsidRPr="00074B1D">
        <w:rPr>
          <w:sz w:val="24"/>
          <w:szCs w:val="24"/>
        </w:rPr>
        <w:t>:</w:t>
      </w:r>
      <w:r w:rsidR="00800DE4" w:rsidRPr="00074B1D">
        <w:rPr>
          <w:sz w:val="24"/>
          <w:szCs w:val="24"/>
        </w:rPr>
        <w:t xml:space="preserve"> Д = 1200 </w:t>
      </w:r>
      <w:proofErr w:type="gramStart"/>
      <w:r w:rsidR="00800DE4" w:rsidRPr="00074B1D">
        <w:rPr>
          <w:sz w:val="24"/>
          <w:szCs w:val="24"/>
        </w:rPr>
        <w:t>Р</w:t>
      </w:r>
      <w:proofErr w:type="gramEnd"/>
      <w:r w:rsidR="00800DE4" w:rsidRPr="00074B1D">
        <w:rPr>
          <w:sz w:val="24"/>
          <w:szCs w:val="24"/>
        </w:rPr>
        <w:t xml:space="preserve"> и Д = 4000 Р</w:t>
      </w:r>
      <w:r w:rsidR="00CE2139">
        <w:rPr>
          <w:sz w:val="24"/>
          <w:szCs w:val="24"/>
        </w:rPr>
        <w:t>;</w:t>
      </w:r>
    </w:p>
    <w:p w:rsidR="00C22A2B" w:rsidRPr="00074B1D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074B1D">
        <w:rPr>
          <w:sz w:val="24"/>
          <w:szCs w:val="24"/>
        </w:rPr>
        <w:t>Г</w:t>
      </w:r>
      <w:r w:rsidR="005D4591" w:rsidRPr="00074B1D">
        <w:rPr>
          <w:sz w:val="24"/>
          <w:szCs w:val="24"/>
        </w:rPr>
        <w:t xml:space="preserve"> </w:t>
      </w:r>
      <w:r w:rsidR="005D4591" w:rsidRPr="007F084F">
        <w:rPr>
          <w:i/>
          <w:sz w:val="24"/>
          <w:szCs w:val="24"/>
        </w:rPr>
        <w:t xml:space="preserve">- зона </w:t>
      </w:r>
      <w:r w:rsidRPr="007F084F">
        <w:rPr>
          <w:i/>
          <w:sz w:val="24"/>
          <w:szCs w:val="24"/>
        </w:rPr>
        <w:t xml:space="preserve"> чр</w:t>
      </w:r>
      <w:r w:rsidR="005D4591" w:rsidRPr="007F084F">
        <w:rPr>
          <w:i/>
          <w:sz w:val="24"/>
          <w:szCs w:val="24"/>
        </w:rPr>
        <w:t>езвычайно опасного</w:t>
      </w:r>
      <w:r w:rsidR="005D4591" w:rsidRPr="00074B1D">
        <w:rPr>
          <w:sz w:val="24"/>
          <w:szCs w:val="24"/>
        </w:rPr>
        <w:t xml:space="preserve"> загрязнения, характеризуется дозами излучения на границах:</w:t>
      </w:r>
      <w:r w:rsidR="00800DE4" w:rsidRPr="00074B1D">
        <w:rPr>
          <w:sz w:val="24"/>
          <w:szCs w:val="24"/>
        </w:rPr>
        <w:t xml:space="preserve"> Д = 4000 Р и</w:t>
      </w:r>
      <w:proofErr w:type="gramStart"/>
      <w:r w:rsidR="00800DE4" w:rsidRPr="00074B1D">
        <w:rPr>
          <w:sz w:val="24"/>
          <w:szCs w:val="24"/>
        </w:rPr>
        <w:t xml:space="preserve"> Д</w:t>
      </w:r>
      <w:proofErr w:type="gramEnd"/>
      <w:r w:rsidR="00800DE4" w:rsidRPr="00074B1D">
        <w:rPr>
          <w:sz w:val="24"/>
          <w:szCs w:val="24"/>
        </w:rPr>
        <w:t xml:space="preserve"> = 7000 Р</w:t>
      </w:r>
      <w:r w:rsidRPr="00074B1D">
        <w:rPr>
          <w:sz w:val="24"/>
          <w:szCs w:val="24"/>
        </w:rPr>
        <w:t>.</w:t>
      </w:r>
    </w:p>
    <w:p w:rsidR="008D3D3B" w:rsidRPr="00074B1D" w:rsidRDefault="00C22A2B" w:rsidP="00905806">
      <w:pPr>
        <w:pStyle w:val="a3"/>
        <w:spacing w:line="276" w:lineRule="auto"/>
        <w:ind w:firstLine="709"/>
        <w:jc w:val="both"/>
        <w:rPr>
          <w:b w:val="0"/>
          <w:bCs/>
          <w:sz w:val="24"/>
          <w:szCs w:val="24"/>
        </w:rPr>
      </w:pPr>
      <w:r w:rsidRPr="00074B1D">
        <w:rPr>
          <w:b w:val="0"/>
          <w:sz w:val="24"/>
          <w:szCs w:val="24"/>
        </w:rPr>
        <w:t>Уровни радиации на внешних границах этих зон через 1 час после взрыва со</w:t>
      </w:r>
      <w:r w:rsidR="00285E52" w:rsidRPr="00074B1D">
        <w:rPr>
          <w:b w:val="0"/>
          <w:sz w:val="24"/>
          <w:szCs w:val="24"/>
        </w:rPr>
        <w:t>ставляют соответственно: 8,</w:t>
      </w:r>
      <w:r w:rsidRPr="00074B1D">
        <w:rPr>
          <w:b w:val="0"/>
          <w:sz w:val="24"/>
          <w:szCs w:val="24"/>
        </w:rPr>
        <w:t xml:space="preserve"> 80, 240, </w:t>
      </w:r>
      <w:r w:rsidR="00285E52" w:rsidRPr="00074B1D">
        <w:rPr>
          <w:b w:val="0"/>
          <w:sz w:val="24"/>
          <w:szCs w:val="24"/>
        </w:rPr>
        <w:t xml:space="preserve">более </w:t>
      </w:r>
      <w:r w:rsidR="00800DE4" w:rsidRPr="00074B1D">
        <w:rPr>
          <w:b w:val="0"/>
          <w:sz w:val="24"/>
          <w:szCs w:val="24"/>
        </w:rPr>
        <w:t xml:space="preserve">800 </w:t>
      </w:r>
      <w:proofErr w:type="gramStart"/>
      <w:r w:rsidR="00800DE4" w:rsidRPr="00074B1D">
        <w:rPr>
          <w:b w:val="0"/>
          <w:sz w:val="24"/>
          <w:szCs w:val="24"/>
        </w:rPr>
        <w:t>Р</w:t>
      </w:r>
      <w:proofErr w:type="gramEnd"/>
      <w:r w:rsidRPr="00074B1D">
        <w:rPr>
          <w:b w:val="0"/>
          <w:sz w:val="24"/>
          <w:szCs w:val="24"/>
        </w:rPr>
        <w:t>/ч.</w:t>
      </w:r>
    </w:p>
    <w:p w:rsidR="007F084F" w:rsidRPr="007F084F" w:rsidRDefault="007F084F" w:rsidP="00905806">
      <w:pPr>
        <w:spacing w:line="276" w:lineRule="auto"/>
        <w:ind w:firstLine="709"/>
        <w:jc w:val="both"/>
        <w:outlineLvl w:val="0"/>
        <w:rPr>
          <w:b/>
          <w:i/>
          <w:color w:val="000000"/>
          <w:sz w:val="24"/>
          <w:szCs w:val="24"/>
        </w:rPr>
      </w:pPr>
      <w:r w:rsidRPr="007F084F">
        <w:rPr>
          <w:b/>
          <w:i/>
          <w:color w:val="000000"/>
          <w:sz w:val="24"/>
          <w:szCs w:val="24"/>
        </w:rPr>
        <w:t>Характер воздействия ионизирующего излучения на организм человека</w:t>
      </w:r>
      <w:r>
        <w:rPr>
          <w:b/>
          <w:i/>
          <w:color w:val="000000"/>
          <w:sz w:val="24"/>
          <w:szCs w:val="24"/>
        </w:rPr>
        <w:t>.</w:t>
      </w:r>
    </w:p>
    <w:p w:rsidR="008E3C28" w:rsidRPr="001446D9" w:rsidRDefault="008E3C28" w:rsidP="00905806">
      <w:pPr>
        <w:spacing w:line="276" w:lineRule="auto"/>
        <w:ind w:firstLine="709"/>
        <w:jc w:val="both"/>
        <w:outlineLvl w:val="0"/>
        <w:rPr>
          <w:color w:val="000000"/>
          <w:sz w:val="24"/>
          <w:szCs w:val="24"/>
        </w:rPr>
      </w:pPr>
      <w:r w:rsidRPr="001446D9">
        <w:rPr>
          <w:color w:val="000000"/>
          <w:sz w:val="24"/>
          <w:szCs w:val="24"/>
        </w:rPr>
        <w:t xml:space="preserve">На радиоактивно зараженной местности </w:t>
      </w:r>
      <w:r w:rsidR="000B7CE6" w:rsidRPr="001446D9">
        <w:rPr>
          <w:color w:val="000000"/>
          <w:sz w:val="24"/>
          <w:szCs w:val="24"/>
        </w:rPr>
        <w:t>незащищённый организм человека будет подвергаться воздействию ионизирующего излучения в результате</w:t>
      </w:r>
      <w:r w:rsidRPr="001446D9">
        <w:rPr>
          <w:color w:val="000000"/>
          <w:sz w:val="24"/>
          <w:szCs w:val="24"/>
        </w:rPr>
        <w:t>:</w:t>
      </w:r>
    </w:p>
    <w:p w:rsidR="008E3C28" w:rsidRPr="001446D9" w:rsidRDefault="008E3C28" w:rsidP="00905806">
      <w:pPr>
        <w:spacing w:line="276" w:lineRule="auto"/>
        <w:ind w:firstLine="709"/>
        <w:jc w:val="both"/>
        <w:outlineLvl w:val="0"/>
        <w:rPr>
          <w:color w:val="000000"/>
          <w:sz w:val="24"/>
          <w:szCs w:val="24"/>
        </w:rPr>
      </w:pPr>
      <w:r w:rsidRPr="001446D9">
        <w:rPr>
          <w:color w:val="000000"/>
          <w:sz w:val="24"/>
          <w:szCs w:val="24"/>
        </w:rPr>
        <w:t>а)  внешне</w:t>
      </w:r>
      <w:r w:rsidR="000B7CE6" w:rsidRPr="001446D9">
        <w:rPr>
          <w:color w:val="000000"/>
          <w:sz w:val="24"/>
          <w:szCs w:val="24"/>
        </w:rPr>
        <w:t>го</w:t>
      </w:r>
      <w:r w:rsidRPr="001446D9">
        <w:rPr>
          <w:color w:val="000000"/>
          <w:sz w:val="24"/>
          <w:szCs w:val="24"/>
        </w:rPr>
        <w:t xml:space="preserve"> облучени</w:t>
      </w:r>
      <w:r w:rsidR="000B7CE6" w:rsidRPr="001446D9">
        <w:rPr>
          <w:color w:val="000000"/>
          <w:sz w:val="24"/>
          <w:szCs w:val="24"/>
        </w:rPr>
        <w:t>я</w:t>
      </w:r>
      <w:r w:rsidRPr="001446D9">
        <w:rPr>
          <w:color w:val="000000"/>
          <w:sz w:val="24"/>
          <w:szCs w:val="24"/>
        </w:rPr>
        <w:t xml:space="preserve"> при прохождении радиоактивного облака;</w:t>
      </w:r>
    </w:p>
    <w:p w:rsidR="008E3C28" w:rsidRPr="001446D9" w:rsidRDefault="008E3C28" w:rsidP="00905806">
      <w:pPr>
        <w:spacing w:line="276" w:lineRule="auto"/>
        <w:ind w:firstLine="709"/>
        <w:jc w:val="both"/>
        <w:outlineLvl w:val="0"/>
        <w:rPr>
          <w:color w:val="000000"/>
          <w:sz w:val="24"/>
          <w:szCs w:val="24"/>
        </w:rPr>
      </w:pPr>
      <w:r w:rsidRPr="001446D9">
        <w:rPr>
          <w:color w:val="000000"/>
          <w:sz w:val="24"/>
          <w:szCs w:val="24"/>
        </w:rPr>
        <w:tab/>
        <w:t>б) внешне</w:t>
      </w:r>
      <w:r w:rsidR="000B7CE6" w:rsidRPr="001446D9">
        <w:rPr>
          <w:color w:val="000000"/>
          <w:sz w:val="24"/>
          <w:szCs w:val="24"/>
        </w:rPr>
        <w:t>го</w:t>
      </w:r>
      <w:r w:rsidRPr="001446D9">
        <w:rPr>
          <w:color w:val="000000"/>
          <w:sz w:val="24"/>
          <w:szCs w:val="24"/>
        </w:rPr>
        <w:t xml:space="preserve"> облучени</w:t>
      </w:r>
      <w:r w:rsidR="000B7CE6" w:rsidRPr="001446D9">
        <w:rPr>
          <w:color w:val="000000"/>
          <w:sz w:val="24"/>
          <w:szCs w:val="24"/>
        </w:rPr>
        <w:t>я</w:t>
      </w:r>
      <w:r w:rsidRPr="001446D9">
        <w:rPr>
          <w:color w:val="000000"/>
          <w:sz w:val="24"/>
          <w:szCs w:val="24"/>
        </w:rPr>
        <w:t>, обусловленно</w:t>
      </w:r>
      <w:r w:rsidR="000B7CE6" w:rsidRPr="001446D9">
        <w:rPr>
          <w:color w:val="000000"/>
          <w:sz w:val="24"/>
          <w:szCs w:val="24"/>
        </w:rPr>
        <w:t>го</w:t>
      </w:r>
      <w:r w:rsidRPr="001446D9">
        <w:rPr>
          <w:color w:val="000000"/>
          <w:sz w:val="24"/>
          <w:szCs w:val="24"/>
        </w:rPr>
        <w:t xml:space="preserve"> радиоактивным загрязнением поверхности земли, зданий, сооружений;</w:t>
      </w:r>
    </w:p>
    <w:p w:rsidR="008E3C28" w:rsidRPr="001446D9" w:rsidRDefault="008E3C28" w:rsidP="00905806">
      <w:pPr>
        <w:spacing w:line="276" w:lineRule="auto"/>
        <w:ind w:firstLine="709"/>
        <w:jc w:val="both"/>
        <w:outlineLvl w:val="0"/>
        <w:rPr>
          <w:color w:val="000000"/>
          <w:sz w:val="24"/>
          <w:szCs w:val="24"/>
        </w:rPr>
      </w:pPr>
      <w:r w:rsidRPr="001446D9">
        <w:rPr>
          <w:color w:val="000000"/>
          <w:sz w:val="24"/>
          <w:szCs w:val="24"/>
        </w:rPr>
        <w:tab/>
        <w:t>в)  внутренне</w:t>
      </w:r>
      <w:r w:rsidR="000B7CE6" w:rsidRPr="001446D9">
        <w:rPr>
          <w:color w:val="000000"/>
          <w:sz w:val="24"/>
          <w:szCs w:val="24"/>
        </w:rPr>
        <w:t xml:space="preserve">го </w:t>
      </w:r>
      <w:r w:rsidRPr="001446D9">
        <w:rPr>
          <w:color w:val="000000"/>
          <w:sz w:val="24"/>
          <w:szCs w:val="24"/>
        </w:rPr>
        <w:t>облучени</w:t>
      </w:r>
      <w:r w:rsidR="000B7CE6" w:rsidRPr="001446D9">
        <w:rPr>
          <w:color w:val="000000"/>
          <w:sz w:val="24"/>
          <w:szCs w:val="24"/>
        </w:rPr>
        <w:t>я</w:t>
      </w:r>
      <w:r w:rsidRPr="001446D9">
        <w:rPr>
          <w:color w:val="000000"/>
          <w:sz w:val="24"/>
          <w:szCs w:val="24"/>
        </w:rPr>
        <w:t xml:space="preserve"> при вдыхании радиоактивных аэрозолей, продуктов деления;</w:t>
      </w:r>
    </w:p>
    <w:p w:rsidR="008E3C28" w:rsidRPr="001446D9" w:rsidRDefault="008E3C28" w:rsidP="00905806">
      <w:pPr>
        <w:spacing w:line="276" w:lineRule="auto"/>
        <w:ind w:firstLine="709"/>
        <w:jc w:val="both"/>
        <w:outlineLvl w:val="0"/>
        <w:rPr>
          <w:color w:val="000000"/>
          <w:sz w:val="24"/>
          <w:szCs w:val="24"/>
        </w:rPr>
      </w:pPr>
      <w:r w:rsidRPr="001446D9">
        <w:rPr>
          <w:color w:val="000000"/>
          <w:sz w:val="24"/>
          <w:szCs w:val="24"/>
        </w:rPr>
        <w:lastRenderedPageBreak/>
        <w:tab/>
        <w:t>г)  внутренне</w:t>
      </w:r>
      <w:r w:rsidR="000B7CE6" w:rsidRPr="001446D9">
        <w:rPr>
          <w:color w:val="000000"/>
          <w:sz w:val="24"/>
          <w:szCs w:val="24"/>
        </w:rPr>
        <w:t>го</w:t>
      </w:r>
      <w:r w:rsidRPr="001446D9">
        <w:rPr>
          <w:color w:val="000000"/>
          <w:sz w:val="24"/>
          <w:szCs w:val="24"/>
        </w:rPr>
        <w:t xml:space="preserve"> облучени</w:t>
      </w:r>
      <w:r w:rsidR="000B7CE6" w:rsidRPr="001446D9">
        <w:rPr>
          <w:color w:val="000000"/>
          <w:sz w:val="24"/>
          <w:szCs w:val="24"/>
        </w:rPr>
        <w:t>я</w:t>
      </w:r>
      <w:r w:rsidRPr="001446D9">
        <w:rPr>
          <w:color w:val="000000"/>
          <w:sz w:val="24"/>
          <w:szCs w:val="24"/>
        </w:rPr>
        <w:t xml:space="preserve"> в результате потребления загрязненных продуктов питания и воды;</w:t>
      </w:r>
    </w:p>
    <w:p w:rsidR="008E3C28" w:rsidRPr="001446D9" w:rsidRDefault="008E3C28" w:rsidP="00905806">
      <w:pPr>
        <w:spacing w:line="276" w:lineRule="auto"/>
        <w:ind w:firstLine="709"/>
        <w:jc w:val="both"/>
        <w:outlineLvl w:val="0"/>
        <w:rPr>
          <w:color w:val="000000"/>
          <w:sz w:val="24"/>
          <w:szCs w:val="24"/>
        </w:rPr>
      </w:pPr>
      <w:r w:rsidRPr="001446D9">
        <w:rPr>
          <w:color w:val="000000"/>
          <w:sz w:val="24"/>
          <w:szCs w:val="24"/>
        </w:rPr>
        <w:tab/>
      </w:r>
      <w:proofErr w:type="spellStart"/>
      <w:r w:rsidRPr="001446D9">
        <w:rPr>
          <w:color w:val="000000"/>
          <w:sz w:val="24"/>
          <w:szCs w:val="24"/>
        </w:rPr>
        <w:t>д</w:t>
      </w:r>
      <w:proofErr w:type="spellEnd"/>
      <w:r w:rsidRPr="001446D9">
        <w:rPr>
          <w:color w:val="000000"/>
          <w:sz w:val="24"/>
          <w:szCs w:val="24"/>
        </w:rPr>
        <w:t>)  контактно</w:t>
      </w:r>
      <w:r w:rsidR="000B7CE6" w:rsidRPr="001446D9">
        <w:rPr>
          <w:color w:val="000000"/>
          <w:sz w:val="24"/>
          <w:szCs w:val="24"/>
        </w:rPr>
        <w:t>го</w:t>
      </w:r>
      <w:r w:rsidRPr="001446D9">
        <w:rPr>
          <w:color w:val="000000"/>
          <w:sz w:val="24"/>
          <w:szCs w:val="24"/>
        </w:rPr>
        <w:t xml:space="preserve"> облучени</w:t>
      </w:r>
      <w:r w:rsidR="000B7CE6" w:rsidRPr="001446D9">
        <w:rPr>
          <w:color w:val="000000"/>
          <w:sz w:val="24"/>
          <w:szCs w:val="24"/>
        </w:rPr>
        <w:t>я</w:t>
      </w:r>
      <w:r w:rsidRPr="001446D9">
        <w:rPr>
          <w:color w:val="000000"/>
          <w:sz w:val="24"/>
          <w:szCs w:val="24"/>
        </w:rPr>
        <w:t xml:space="preserve"> при попадании радиоактивных веществ на кожные покровы и одежду.</w:t>
      </w:r>
    </w:p>
    <w:p w:rsidR="007F084F" w:rsidRDefault="00110C5A" w:rsidP="00905806">
      <w:pPr>
        <w:spacing w:line="276" w:lineRule="auto"/>
        <w:ind w:firstLine="720"/>
        <w:jc w:val="both"/>
        <w:rPr>
          <w:color w:val="000000"/>
          <w:sz w:val="24"/>
          <w:szCs w:val="24"/>
        </w:rPr>
      </w:pPr>
      <w:r w:rsidRPr="001446D9">
        <w:rPr>
          <w:color w:val="000000"/>
          <w:sz w:val="24"/>
          <w:szCs w:val="24"/>
        </w:rPr>
        <w:t xml:space="preserve">Для оценки ионизирующего действия на организм человека существует величина, называемая </w:t>
      </w:r>
      <w:r w:rsidRPr="007F084F">
        <w:rPr>
          <w:i/>
          <w:color w:val="000000"/>
          <w:sz w:val="24"/>
          <w:szCs w:val="24"/>
        </w:rPr>
        <w:t>дозой излучения</w:t>
      </w:r>
      <w:r w:rsidRPr="001446D9">
        <w:rPr>
          <w:color w:val="000000"/>
          <w:sz w:val="24"/>
          <w:szCs w:val="24"/>
        </w:rPr>
        <w:t xml:space="preserve">. </w:t>
      </w:r>
      <w:r w:rsidRPr="007F084F">
        <w:rPr>
          <w:color w:val="000000"/>
          <w:sz w:val="24"/>
          <w:szCs w:val="24"/>
        </w:rPr>
        <w:t>Доза излучения</w:t>
      </w:r>
      <w:r w:rsidRPr="001446D9">
        <w:rPr>
          <w:color w:val="000000"/>
          <w:sz w:val="24"/>
          <w:szCs w:val="24"/>
        </w:rPr>
        <w:t xml:space="preserve"> – количество энергии излучения. </w:t>
      </w:r>
    </w:p>
    <w:p w:rsidR="007F084F" w:rsidRDefault="00110C5A" w:rsidP="00905806">
      <w:pPr>
        <w:spacing w:line="276" w:lineRule="auto"/>
        <w:ind w:firstLine="720"/>
        <w:jc w:val="both"/>
        <w:rPr>
          <w:color w:val="000000"/>
          <w:sz w:val="24"/>
          <w:szCs w:val="24"/>
        </w:rPr>
      </w:pPr>
      <w:r w:rsidRPr="001446D9">
        <w:rPr>
          <w:color w:val="000000"/>
          <w:sz w:val="24"/>
          <w:szCs w:val="24"/>
        </w:rPr>
        <w:t xml:space="preserve">Различают поглощённую, эквивалентную и экспозиционную дозы. </w:t>
      </w:r>
      <w:r w:rsidR="000555EE" w:rsidRPr="007F084F">
        <w:rPr>
          <w:i/>
          <w:color w:val="000000"/>
          <w:sz w:val="24"/>
          <w:szCs w:val="24"/>
        </w:rPr>
        <w:t>Поглощённая доза</w:t>
      </w:r>
      <w:r w:rsidR="000555EE" w:rsidRPr="001446D9">
        <w:rPr>
          <w:color w:val="000000"/>
          <w:sz w:val="24"/>
          <w:szCs w:val="24"/>
        </w:rPr>
        <w:t xml:space="preserve"> более точно определяет воздействие ионизирующих излучений на биологические ткани организма, имеющие различный атомный состав и плотность.</w:t>
      </w:r>
      <w:r w:rsidR="00044ECF" w:rsidRPr="001446D9">
        <w:rPr>
          <w:color w:val="000000"/>
          <w:sz w:val="24"/>
          <w:szCs w:val="24"/>
        </w:rPr>
        <w:t xml:space="preserve"> </w:t>
      </w:r>
    </w:p>
    <w:p w:rsidR="002C5944" w:rsidRPr="002C5944" w:rsidRDefault="00110C5A" w:rsidP="00905806">
      <w:pPr>
        <w:spacing w:line="276" w:lineRule="auto"/>
        <w:ind w:firstLine="720"/>
        <w:jc w:val="both"/>
        <w:rPr>
          <w:b/>
          <w:color w:val="000000"/>
          <w:sz w:val="24"/>
          <w:szCs w:val="24"/>
        </w:rPr>
      </w:pPr>
      <w:r w:rsidRPr="001446D9">
        <w:rPr>
          <w:color w:val="000000"/>
          <w:sz w:val="24"/>
          <w:szCs w:val="24"/>
        </w:rPr>
        <w:t xml:space="preserve">В качестве единицы поглощённой дозы излучения в системе СИ </w:t>
      </w:r>
      <w:proofErr w:type="gramStart"/>
      <w:r w:rsidRPr="001446D9">
        <w:rPr>
          <w:color w:val="000000"/>
          <w:sz w:val="24"/>
          <w:szCs w:val="24"/>
        </w:rPr>
        <w:t>используется</w:t>
      </w:r>
      <w:proofErr w:type="gramEnd"/>
      <w:r w:rsidRPr="001446D9">
        <w:rPr>
          <w:color w:val="000000"/>
          <w:sz w:val="24"/>
          <w:szCs w:val="24"/>
        </w:rPr>
        <w:t xml:space="preserve"> грей (Гр), эквивалентная доза измеряется в </w:t>
      </w:r>
      <w:proofErr w:type="spellStart"/>
      <w:r w:rsidRPr="001446D9">
        <w:rPr>
          <w:color w:val="000000"/>
          <w:sz w:val="24"/>
          <w:szCs w:val="24"/>
        </w:rPr>
        <w:t>зивертах</w:t>
      </w:r>
      <w:proofErr w:type="spellEnd"/>
      <w:r w:rsidRPr="001446D9">
        <w:rPr>
          <w:color w:val="000000"/>
          <w:sz w:val="24"/>
          <w:szCs w:val="24"/>
        </w:rPr>
        <w:t xml:space="preserve"> (Зв), а экспозиционная – в кулонах на килограмм (Кл/кг). </w:t>
      </w:r>
      <w:proofErr w:type="gramStart"/>
      <w:r w:rsidRPr="001446D9">
        <w:rPr>
          <w:color w:val="000000"/>
          <w:sz w:val="24"/>
          <w:szCs w:val="24"/>
        </w:rPr>
        <w:t xml:space="preserve">Доза, отнесённая к единице времени, называется уровнем радиации или мощностью дозы и измеряется в грей в сек., в </w:t>
      </w:r>
      <w:proofErr w:type="spellStart"/>
      <w:r w:rsidRPr="001446D9">
        <w:rPr>
          <w:color w:val="000000"/>
          <w:sz w:val="24"/>
          <w:szCs w:val="24"/>
        </w:rPr>
        <w:t>зивертах</w:t>
      </w:r>
      <w:proofErr w:type="spellEnd"/>
      <w:r w:rsidRPr="001446D9">
        <w:rPr>
          <w:color w:val="000000"/>
          <w:sz w:val="24"/>
          <w:szCs w:val="24"/>
        </w:rPr>
        <w:t xml:space="preserve"> в сек, в амперах на килограмм.</w:t>
      </w:r>
      <w:proofErr w:type="gramEnd"/>
      <w:r w:rsidR="002C5944" w:rsidRPr="002C5944">
        <w:rPr>
          <w:b/>
          <w:color w:val="000000"/>
          <w:sz w:val="24"/>
          <w:szCs w:val="24"/>
        </w:rPr>
        <w:t xml:space="preserve"> </w:t>
      </w:r>
      <w:r w:rsidR="002C5944">
        <w:rPr>
          <w:b/>
          <w:color w:val="000000"/>
          <w:sz w:val="24"/>
          <w:szCs w:val="24"/>
        </w:rPr>
        <w:t xml:space="preserve"> </w:t>
      </w:r>
      <w:r w:rsidR="002C5944" w:rsidRPr="002C5944">
        <w:rPr>
          <w:color w:val="000000"/>
          <w:sz w:val="24"/>
          <w:szCs w:val="24"/>
        </w:rPr>
        <w:t>Дозиметрические величины и единицы их измерения</w:t>
      </w:r>
      <w:r w:rsidR="0062768B">
        <w:rPr>
          <w:color w:val="000000"/>
          <w:sz w:val="24"/>
          <w:szCs w:val="24"/>
        </w:rPr>
        <w:t xml:space="preserve"> приведены в табл. </w:t>
      </w:r>
      <w:r w:rsidR="00A808CE">
        <w:rPr>
          <w:color w:val="000000"/>
          <w:sz w:val="24"/>
          <w:szCs w:val="24"/>
        </w:rPr>
        <w:t>1</w:t>
      </w:r>
      <w:r w:rsidR="0062768B">
        <w:rPr>
          <w:color w:val="000000"/>
          <w:sz w:val="24"/>
          <w:szCs w:val="24"/>
        </w:rPr>
        <w:t>.</w:t>
      </w:r>
    </w:p>
    <w:p w:rsidR="002C5944" w:rsidRPr="002C5944" w:rsidRDefault="002C5944" w:rsidP="00905806">
      <w:pPr>
        <w:ind w:firstLine="720"/>
        <w:jc w:val="right"/>
        <w:rPr>
          <w:b/>
          <w:color w:val="000000"/>
          <w:sz w:val="24"/>
          <w:szCs w:val="24"/>
        </w:rPr>
      </w:pPr>
      <w:r w:rsidRPr="002C5944">
        <w:rPr>
          <w:b/>
          <w:color w:val="000000"/>
          <w:sz w:val="24"/>
          <w:szCs w:val="24"/>
        </w:rPr>
        <w:t>Таблица</w:t>
      </w:r>
      <w:r w:rsidR="00A808CE">
        <w:rPr>
          <w:b/>
          <w:color w:val="000000"/>
          <w:sz w:val="24"/>
          <w:szCs w:val="24"/>
        </w:rPr>
        <w:t xml:space="preserve"> 1</w:t>
      </w:r>
    </w:p>
    <w:p w:rsidR="002C5944" w:rsidRPr="002C5944" w:rsidRDefault="002C5944" w:rsidP="00905806">
      <w:pPr>
        <w:ind w:firstLine="720"/>
        <w:jc w:val="center"/>
        <w:rPr>
          <w:b/>
          <w:color w:val="000000"/>
          <w:sz w:val="24"/>
          <w:szCs w:val="24"/>
        </w:rPr>
      </w:pPr>
      <w:r w:rsidRPr="002C5944">
        <w:rPr>
          <w:b/>
          <w:color w:val="000000"/>
          <w:sz w:val="24"/>
          <w:szCs w:val="24"/>
        </w:rPr>
        <w:t>Дозиметрические величины и единицы их измерения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2409"/>
        <w:gridCol w:w="2835"/>
        <w:gridCol w:w="2601"/>
      </w:tblGrid>
      <w:tr w:rsidR="002C5944" w:rsidRPr="006D7D4D" w:rsidTr="001446D9">
        <w:tc>
          <w:tcPr>
            <w:tcW w:w="2235" w:type="dxa"/>
            <w:shd w:val="clear" w:color="auto" w:fill="auto"/>
            <w:vAlign w:val="center"/>
          </w:tcPr>
          <w:p w:rsidR="002C5944" w:rsidRPr="006D7D4D" w:rsidRDefault="002C5944" w:rsidP="00905806">
            <w:pPr>
              <w:jc w:val="center"/>
              <w:rPr>
                <w:color w:val="000000"/>
                <w:sz w:val="24"/>
                <w:szCs w:val="24"/>
              </w:rPr>
            </w:pPr>
            <w:r w:rsidRPr="006D7D4D">
              <w:rPr>
                <w:color w:val="000000"/>
                <w:sz w:val="24"/>
                <w:szCs w:val="24"/>
              </w:rPr>
              <w:t>Величина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2C5944" w:rsidRPr="006D7D4D" w:rsidRDefault="002C5944" w:rsidP="00905806">
            <w:pPr>
              <w:jc w:val="center"/>
              <w:rPr>
                <w:color w:val="000000"/>
                <w:sz w:val="24"/>
                <w:szCs w:val="24"/>
              </w:rPr>
            </w:pPr>
            <w:r w:rsidRPr="006D7D4D">
              <w:rPr>
                <w:color w:val="000000"/>
                <w:sz w:val="24"/>
                <w:szCs w:val="24"/>
              </w:rPr>
              <w:t>Единица в СИ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C5944" w:rsidRPr="006D7D4D" w:rsidRDefault="002C5944" w:rsidP="00905806">
            <w:pPr>
              <w:jc w:val="center"/>
              <w:rPr>
                <w:color w:val="000000"/>
                <w:sz w:val="24"/>
                <w:szCs w:val="24"/>
              </w:rPr>
            </w:pPr>
            <w:r w:rsidRPr="006D7D4D">
              <w:rPr>
                <w:color w:val="000000"/>
                <w:sz w:val="24"/>
                <w:szCs w:val="24"/>
              </w:rPr>
              <w:t>Внесистемная единица</w:t>
            </w:r>
          </w:p>
        </w:tc>
        <w:tc>
          <w:tcPr>
            <w:tcW w:w="2601" w:type="dxa"/>
            <w:shd w:val="clear" w:color="auto" w:fill="auto"/>
            <w:vAlign w:val="center"/>
          </w:tcPr>
          <w:p w:rsidR="002C5944" w:rsidRPr="006D7D4D" w:rsidRDefault="002C5944" w:rsidP="00905806">
            <w:pPr>
              <w:jc w:val="center"/>
              <w:rPr>
                <w:color w:val="000000"/>
                <w:sz w:val="24"/>
                <w:szCs w:val="24"/>
              </w:rPr>
            </w:pPr>
            <w:r w:rsidRPr="006D7D4D">
              <w:rPr>
                <w:color w:val="000000"/>
                <w:sz w:val="24"/>
                <w:szCs w:val="24"/>
              </w:rPr>
              <w:t>Примечания</w:t>
            </w:r>
          </w:p>
        </w:tc>
      </w:tr>
      <w:tr w:rsidR="002C5944" w:rsidRPr="001446D9" w:rsidTr="001446D9">
        <w:tc>
          <w:tcPr>
            <w:tcW w:w="2235" w:type="dxa"/>
            <w:shd w:val="clear" w:color="auto" w:fill="auto"/>
          </w:tcPr>
          <w:p w:rsidR="002C5944" w:rsidRPr="001446D9" w:rsidRDefault="002C5944" w:rsidP="00905806">
            <w:pPr>
              <w:rPr>
                <w:color w:val="000000"/>
                <w:sz w:val="24"/>
                <w:szCs w:val="24"/>
              </w:rPr>
            </w:pPr>
            <w:r w:rsidRPr="001446D9">
              <w:rPr>
                <w:color w:val="000000"/>
                <w:sz w:val="24"/>
                <w:szCs w:val="24"/>
              </w:rPr>
              <w:t>Активность</w:t>
            </w:r>
          </w:p>
        </w:tc>
        <w:tc>
          <w:tcPr>
            <w:tcW w:w="2409" w:type="dxa"/>
            <w:shd w:val="clear" w:color="auto" w:fill="auto"/>
          </w:tcPr>
          <w:p w:rsidR="002C5944" w:rsidRPr="001446D9" w:rsidRDefault="002C5944" w:rsidP="00905806">
            <w:pPr>
              <w:jc w:val="center"/>
              <w:rPr>
                <w:color w:val="000000"/>
                <w:sz w:val="24"/>
                <w:szCs w:val="24"/>
              </w:rPr>
            </w:pPr>
            <w:r w:rsidRPr="001446D9">
              <w:rPr>
                <w:color w:val="000000"/>
                <w:sz w:val="24"/>
                <w:szCs w:val="24"/>
              </w:rPr>
              <w:t>Беккерель (Бк)</w:t>
            </w:r>
          </w:p>
        </w:tc>
        <w:tc>
          <w:tcPr>
            <w:tcW w:w="2835" w:type="dxa"/>
            <w:shd w:val="clear" w:color="auto" w:fill="auto"/>
          </w:tcPr>
          <w:p w:rsidR="002C5944" w:rsidRPr="001446D9" w:rsidRDefault="002C5944" w:rsidP="00905806">
            <w:pPr>
              <w:jc w:val="center"/>
              <w:rPr>
                <w:color w:val="000000"/>
                <w:sz w:val="24"/>
                <w:szCs w:val="24"/>
              </w:rPr>
            </w:pPr>
            <w:r w:rsidRPr="001446D9">
              <w:rPr>
                <w:color w:val="000000"/>
                <w:sz w:val="24"/>
                <w:szCs w:val="24"/>
              </w:rPr>
              <w:t>Кюри (Ки)</w:t>
            </w:r>
          </w:p>
        </w:tc>
        <w:tc>
          <w:tcPr>
            <w:tcW w:w="2601" w:type="dxa"/>
            <w:shd w:val="clear" w:color="auto" w:fill="auto"/>
          </w:tcPr>
          <w:p w:rsidR="002C5944" w:rsidRPr="001446D9" w:rsidRDefault="002C5944" w:rsidP="00905806">
            <w:pPr>
              <w:jc w:val="both"/>
              <w:rPr>
                <w:color w:val="000000"/>
                <w:sz w:val="24"/>
                <w:szCs w:val="24"/>
              </w:rPr>
            </w:pPr>
            <w:r w:rsidRPr="001446D9">
              <w:rPr>
                <w:color w:val="000000"/>
                <w:sz w:val="24"/>
                <w:szCs w:val="24"/>
              </w:rPr>
              <w:t xml:space="preserve">1 Бк = 1 </w:t>
            </w:r>
            <w:proofErr w:type="spellStart"/>
            <w:r w:rsidRPr="001446D9">
              <w:rPr>
                <w:color w:val="000000"/>
                <w:sz w:val="24"/>
                <w:szCs w:val="24"/>
              </w:rPr>
              <w:t>расп</w:t>
            </w:r>
            <w:proofErr w:type="spellEnd"/>
            <w:r w:rsidRPr="001446D9">
              <w:rPr>
                <w:color w:val="000000"/>
                <w:sz w:val="24"/>
                <w:szCs w:val="24"/>
              </w:rPr>
              <w:t>/</w:t>
            </w:r>
            <w:proofErr w:type="gramStart"/>
            <w:r w:rsidRPr="001446D9">
              <w:rPr>
                <w:color w:val="000000"/>
                <w:sz w:val="24"/>
                <w:szCs w:val="24"/>
              </w:rPr>
              <w:t>с</w:t>
            </w:r>
            <w:proofErr w:type="gramEnd"/>
          </w:p>
          <w:p w:rsidR="002C5944" w:rsidRPr="001446D9" w:rsidRDefault="002C5944" w:rsidP="00905806">
            <w:pPr>
              <w:jc w:val="both"/>
              <w:rPr>
                <w:color w:val="000000"/>
                <w:sz w:val="24"/>
                <w:szCs w:val="24"/>
              </w:rPr>
            </w:pPr>
            <w:r w:rsidRPr="001446D9">
              <w:rPr>
                <w:color w:val="000000"/>
                <w:sz w:val="24"/>
                <w:szCs w:val="24"/>
              </w:rPr>
              <w:t xml:space="preserve">1 Ки = 3,7х10 </w:t>
            </w:r>
            <w:r w:rsidRPr="001446D9">
              <w:rPr>
                <w:color w:val="000000"/>
                <w:sz w:val="24"/>
                <w:szCs w:val="24"/>
                <w:vertAlign w:val="superscript"/>
              </w:rPr>
              <w:t>10</w:t>
            </w:r>
            <w:r w:rsidRPr="001446D9">
              <w:rPr>
                <w:color w:val="000000"/>
                <w:sz w:val="24"/>
                <w:szCs w:val="24"/>
              </w:rPr>
              <w:t xml:space="preserve">  Бк</w:t>
            </w:r>
          </w:p>
        </w:tc>
      </w:tr>
      <w:tr w:rsidR="002C5944" w:rsidRPr="001446D9" w:rsidTr="001446D9">
        <w:tc>
          <w:tcPr>
            <w:tcW w:w="2235" w:type="dxa"/>
            <w:shd w:val="clear" w:color="auto" w:fill="auto"/>
          </w:tcPr>
          <w:p w:rsidR="002C5944" w:rsidRPr="001446D9" w:rsidRDefault="002C5944" w:rsidP="00905806">
            <w:pPr>
              <w:rPr>
                <w:color w:val="000000"/>
                <w:sz w:val="24"/>
                <w:szCs w:val="24"/>
              </w:rPr>
            </w:pPr>
            <w:r w:rsidRPr="001446D9">
              <w:rPr>
                <w:color w:val="000000"/>
                <w:sz w:val="24"/>
                <w:szCs w:val="24"/>
              </w:rPr>
              <w:t>Доза излучения поглощённая</w:t>
            </w:r>
          </w:p>
        </w:tc>
        <w:tc>
          <w:tcPr>
            <w:tcW w:w="2409" w:type="dxa"/>
            <w:shd w:val="clear" w:color="auto" w:fill="auto"/>
          </w:tcPr>
          <w:p w:rsidR="002C5944" w:rsidRPr="001446D9" w:rsidRDefault="002C5944" w:rsidP="00905806">
            <w:pPr>
              <w:jc w:val="center"/>
              <w:rPr>
                <w:color w:val="000000"/>
                <w:sz w:val="24"/>
                <w:szCs w:val="24"/>
              </w:rPr>
            </w:pPr>
            <w:r w:rsidRPr="001446D9">
              <w:rPr>
                <w:color w:val="000000"/>
                <w:sz w:val="24"/>
                <w:szCs w:val="24"/>
              </w:rPr>
              <w:t>Грей (Гр)</w:t>
            </w:r>
          </w:p>
        </w:tc>
        <w:tc>
          <w:tcPr>
            <w:tcW w:w="2835" w:type="dxa"/>
            <w:shd w:val="clear" w:color="auto" w:fill="auto"/>
          </w:tcPr>
          <w:p w:rsidR="002C5944" w:rsidRPr="001446D9" w:rsidRDefault="002C5944" w:rsidP="00905806">
            <w:pPr>
              <w:jc w:val="center"/>
              <w:rPr>
                <w:color w:val="000000"/>
                <w:sz w:val="24"/>
                <w:szCs w:val="24"/>
              </w:rPr>
            </w:pPr>
            <w:r w:rsidRPr="001446D9">
              <w:rPr>
                <w:color w:val="000000"/>
                <w:sz w:val="24"/>
                <w:szCs w:val="24"/>
              </w:rPr>
              <w:t>рад</w:t>
            </w:r>
          </w:p>
        </w:tc>
        <w:tc>
          <w:tcPr>
            <w:tcW w:w="2601" w:type="dxa"/>
            <w:shd w:val="clear" w:color="auto" w:fill="auto"/>
          </w:tcPr>
          <w:p w:rsidR="002C5944" w:rsidRPr="001446D9" w:rsidRDefault="002C5944" w:rsidP="00905806">
            <w:pPr>
              <w:jc w:val="both"/>
              <w:rPr>
                <w:color w:val="000000"/>
                <w:sz w:val="24"/>
                <w:szCs w:val="24"/>
              </w:rPr>
            </w:pPr>
            <w:r w:rsidRPr="001446D9">
              <w:rPr>
                <w:color w:val="000000"/>
                <w:sz w:val="24"/>
                <w:szCs w:val="24"/>
              </w:rPr>
              <w:t>1 Гр = 100 рад</w:t>
            </w:r>
          </w:p>
          <w:p w:rsidR="002C5944" w:rsidRPr="001446D9" w:rsidRDefault="002C5944" w:rsidP="00905806">
            <w:pPr>
              <w:jc w:val="both"/>
              <w:rPr>
                <w:color w:val="000000"/>
                <w:sz w:val="24"/>
                <w:szCs w:val="24"/>
              </w:rPr>
            </w:pPr>
            <w:r w:rsidRPr="001446D9">
              <w:rPr>
                <w:color w:val="000000"/>
                <w:sz w:val="24"/>
                <w:szCs w:val="24"/>
              </w:rPr>
              <w:t xml:space="preserve">1 рад = 10 </w:t>
            </w:r>
            <w:r w:rsidRPr="001446D9">
              <w:rPr>
                <w:color w:val="000000"/>
                <w:sz w:val="24"/>
                <w:szCs w:val="24"/>
                <w:vertAlign w:val="superscript"/>
              </w:rPr>
              <w:t>-2</w:t>
            </w:r>
            <w:r w:rsidRPr="001446D9">
              <w:rPr>
                <w:color w:val="000000"/>
                <w:sz w:val="24"/>
                <w:szCs w:val="24"/>
              </w:rPr>
              <w:t xml:space="preserve"> Гр</w:t>
            </w:r>
          </w:p>
        </w:tc>
      </w:tr>
      <w:tr w:rsidR="002C5944" w:rsidRPr="001446D9" w:rsidTr="001446D9">
        <w:tc>
          <w:tcPr>
            <w:tcW w:w="2235" w:type="dxa"/>
            <w:shd w:val="clear" w:color="auto" w:fill="auto"/>
          </w:tcPr>
          <w:p w:rsidR="002C5944" w:rsidRPr="001446D9" w:rsidRDefault="002C5944" w:rsidP="00905806">
            <w:pPr>
              <w:rPr>
                <w:color w:val="000000"/>
                <w:sz w:val="24"/>
                <w:szCs w:val="24"/>
              </w:rPr>
            </w:pPr>
            <w:r w:rsidRPr="001446D9">
              <w:rPr>
                <w:color w:val="000000"/>
                <w:sz w:val="24"/>
                <w:szCs w:val="24"/>
              </w:rPr>
              <w:t>Доза излучения эквивалентная</w:t>
            </w:r>
          </w:p>
        </w:tc>
        <w:tc>
          <w:tcPr>
            <w:tcW w:w="2409" w:type="dxa"/>
            <w:shd w:val="clear" w:color="auto" w:fill="auto"/>
          </w:tcPr>
          <w:p w:rsidR="002C5944" w:rsidRPr="001446D9" w:rsidRDefault="002C5944" w:rsidP="00905806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1446D9">
              <w:rPr>
                <w:color w:val="000000"/>
                <w:sz w:val="24"/>
                <w:szCs w:val="24"/>
              </w:rPr>
              <w:t>Зиверт</w:t>
            </w:r>
            <w:proofErr w:type="spellEnd"/>
            <w:r w:rsidRPr="001446D9">
              <w:rPr>
                <w:color w:val="000000"/>
                <w:sz w:val="24"/>
                <w:szCs w:val="24"/>
              </w:rPr>
              <w:t xml:space="preserve"> (Зв)</w:t>
            </w:r>
          </w:p>
        </w:tc>
        <w:tc>
          <w:tcPr>
            <w:tcW w:w="2835" w:type="dxa"/>
            <w:shd w:val="clear" w:color="auto" w:fill="auto"/>
          </w:tcPr>
          <w:p w:rsidR="002C5944" w:rsidRPr="001446D9" w:rsidRDefault="002C5944" w:rsidP="00905806">
            <w:pPr>
              <w:jc w:val="center"/>
              <w:rPr>
                <w:color w:val="000000"/>
                <w:sz w:val="24"/>
                <w:szCs w:val="24"/>
              </w:rPr>
            </w:pPr>
            <w:r w:rsidRPr="001446D9">
              <w:rPr>
                <w:color w:val="000000"/>
                <w:sz w:val="24"/>
                <w:szCs w:val="24"/>
              </w:rPr>
              <w:t>бэр</w:t>
            </w:r>
          </w:p>
        </w:tc>
        <w:tc>
          <w:tcPr>
            <w:tcW w:w="2601" w:type="dxa"/>
            <w:shd w:val="clear" w:color="auto" w:fill="auto"/>
          </w:tcPr>
          <w:p w:rsidR="002C5944" w:rsidRPr="001446D9" w:rsidRDefault="002C5944" w:rsidP="00905806">
            <w:pPr>
              <w:jc w:val="both"/>
              <w:rPr>
                <w:color w:val="000000"/>
                <w:sz w:val="24"/>
                <w:szCs w:val="24"/>
              </w:rPr>
            </w:pPr>
            <w:r w:rsidRPr="001446D9">
              <w:rPr>
                <w:color w:val="000000"/>
                <w:sz w:val="24"/>
                <w:szCs w:val="24"/>
              </w:rPr>
              <w:t>1 Зв = 1 Гр</w:t>
            </w:r>
          </w:p>
          <w:p w:rsidR="002C5944" w:rsidRPr="001446D9" w:rsidRDefault="002C5944" w:rsidP="00905806">
            <w:pPr>
              <w:jc w:val="both"/>
              <w:rPr>
                <w:color w:val="000000"/>
                <w:sz w:val="24"/>
                <w:szCs w:val="24"/>
              </w:rPr>
            </w:pPr>
            <w:r w:rsidRPr="001446D9">
              <w:rPr>
                <w:color w:val="000000"/>
                <w:sz w:val="24"/>
                <w:szCs w:val="24"/>
              </w:rPr>
              <w:t xml:space="preserve">1 бэр = 10 </w:t>
            </w:r>
            <w:r w:rsidRPr="001446D9">
              <w:rPr>
                <w:color w:val="000000"/>
                <w:sz w:val="24"/>
                <w:szCs w:val="24"/>
                <w:vertAlign w:val="superscript"/>
              </w:rPr>
              <w:t>-2</w:t>
            </w:r>
            <w:r w:rsidRPr="001446D9">
              <w:rPr>
                <w:color w:val="000000"/>
                <w:sz w:val="24"/>
                <w:szCs w:val="24"/>
              </w:rPr>
              <w:t xml:space="preserve"> Зв</w:t>
            </w:r>
          </w:p>
        </w:tc>
      </w:tr>
      <w:tr w:rsidR="002C5944" w:rsidRPr="001446D9" w:rsidTr="001446D9">
        <w:trPr>
          <w:trHeight w:val="736"/>
        </w:trPr>
        <w:tc>
          <w:tcPr>
            <w:tcW w:w="2235" w:type="dxa"/>
            <w:shd w:val="clear" w:color="auto" w:fill="auto"/>
          </w:tcPr>
          <w:p w:rsidR="002C5944" w:rsidRPr="001446D9" w:rsidRDefault="002C5944" w:rsidP="00905806">
            <w:pPr>
              <w:rPr>
                <w:color w:val="000000"/>
                <w:sz w:val="24"/>
                <w:szCs w:val="24"/>
              </w:rPr>
            </w:pPr>
            <w:r w:rsidRPr="001446D9">
              <w:rPr>
                <w:color w:val="000000"/>
                <w:sz w:val="24"/>
                <w:szCs w:val="24"/>
              </w:rPr>
              <w:t>Доза излучения экспозиционная</w:t>
            </w:r>
          </w:p>
        </w:tc>
        <w:tc>
          <w:tcPr>
            <w:tcW w:w="2409" w:type="dxa"/>
            <w:shd w:val="clear" w:color="auto" w:fill="auto"/>
          </w:tcPr>
          <w:p w:rsidR="002C5944" w:rsidRPr="001446D9" w:rsidRDefault="002C5944" w:rsidP="00905806">
            <w:pPr>
              <w:jc w:val="center"/>
              <w:rPr>
                <w:color w:val="000000"/>
                <w:sz w:val="24"/>
                <w:szCs w:val="24"/>
              </w:rPr>
            </w:pPr>
            <w:r w:rsidRPr="001446D9">
              <w:rPr>
                <w:color w:val="000000"/>
                <w:sz w:val="24"/>
                <w:szCs w:val="24"/>
              </w:rPr>
              <w:t xml:space="preserve">Кулон на </w:t>
            </w:r>
            <w:proofErr w:type="gramStart"/>
            <w:r w:rsidRPr="001446D9">
              <w:rPr>
                <w:color w:val="000000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2835" w:type="dxa"/>
            <w:shd w:val="clear" w:color="auto" w:fill="auto"/>
          </w:tcPr>
          <w:p w:rsidR="002C5944" w:rsidRPr="001446D9" w:rsidRDefault="002C5944" w:rsidP="00905806">
            <w:pPr>
              <w:jc w:val="center"/>
              <w:rPr>
                <w:color w:val="000000"/>
                <w:sz w:val="24"/>
                <w:szCs w:val="24"/>
              </w:rPr>
            </w:pPr>
            <w:r w:rsidRPr="001446D9">
              <w:rPr>
                <w:color w:val="000000"/>
                <w:sz w:val="24"/>
                <w:szCs w:val="24"/>
              </w:rPr>
              <w:t>Рентген (Р)</w:t>
            </w:r>
          </w:p>
        </w:tc>
        <w:tc>
          <w:tcPr>
            <w:tcW w:w="2601" w:type="dxa"/>
            <w:shd w:val="clear" w:color="auto" w:fill="auto"/>
          </w:tcPr>
          <w:p w:rsidR="002C5944" w:rsidRPr="001446D9" w:rsidRDefault="002C5944" w:rsidP="00905806">
            <w:pPr>
              <w:jc w:val="both"/>
              <w:rPr>
                <w:color w:val="000000"/>
                <w:sz w:val="24"/>
                <w:szCs w:val="24"/>
              </w:rPr>
            </w:pPr>
            <w:r w:rsidRPr="001446D9">
              <w:rPr>
                <w:color w:val="000000"/>
                <w:sz w:val="24"/>
                <w:szCs w:val="24"/>
              </w:rPr>
              <w:t xml:space="preserve">1 </w:t>
            </w:r>
            <w:proofErr w:type="gramStart"/>
            <w:r w:rsidRPr="001446D9">
              <w:rPr>
                <w:color w:val="000000"/>
                <w:sz w:val="24"/>
                <w:szCs w:val="24"/>
              </w:rPr>
              <w:t>Р</w:t>
            </w:r>
            <w:proofErr w:type="gramEnd"/>
            <w:r w:rsidRPr="001446D9">
              <w:rPr>
                <w:color w:val="000000"/>
                <w:sz w:val="24"/>
                <w:szCs w:val="24"/>
              </w:rPr>
              <w:t xml:space="preserve">=2,58х10 </w:t>
            </w:r>
            <w:r w:rsidRPr="001446D9">
              <w:rPr>
                <w:color w:val="000000"/>
                <w:sz w:val="24"/>
                <w:szCs w:val="24"/>
                <w:vertAlign w:val="superscript"/>
              </w:rPr>
              <w:t>-4</w:t>
            </w:r>
            <w:r w:rsidRPr="001446D9">
              <w:rPr>
                <w:color w:val="000000"/>
                <w:sz w:val="24"/>
                <w:szCs w:val="24"/>
              </w:rPr>
              <w:t xml:space="preserve"> Кл/кг</w:t>
            </w:r>
          </w:p>
          <w:p w:rsidR="002C5944" w:rsidRPr="001446D9" w:rsidRDefault="002C5944" w:rsidP="00905806">
            <w:pPr>
              <w:jc w:val="both"/>
              <w:rPr>
                <w:color w:val="000000"/>
                <w:sz w:val="24"/>
                <w:szCs w:val="24"/>
              </w:rPr>
            </w:pPr>
            <w:r w:rsidRPr="001446D9">
              <w:rPr>
                <w:color w:val="000000"/>
                <w:sz w:val="24"/>
                <w:szCs w:val="24"/>
              </w:rPr>
              <w:t xml:space="preserve">1 Кл/кг=3,88х10 </w:t>
            </w:r>
            <w:r w:rsidRPr="001446D9">
              <w:rPr>
                <w:color w:val="000000"/>
                <w:sz w:val="24"/>
                <w:szCs w:val="24"/>
                <w:vertAlign w:val="superscript"/>
              </w:rPr>
              <w:t>3</w:t>
            </w:r>
            <w:r w:rsidRPr="001446D9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446D9">
              <w:rPr>
                <w:color w:val="000000"/>
                <w:sz w:val="24"/>
                <w:szCs w:val="24"/>
              </w:rPr>
              <w:t>Р</w:t>
            </w:r>
            <w:proofErr w:type="gramEnd"/>
          </w:p>
        </w:tc>
      </w:tr>
    </w:tbl>
    <w:p w:rsidR="002C5944" w:rsidRPr="002C5944" w:rsidRDefault="002C5944" w:rsidP="00905806">
      <w:pPr>
        <w:ind w:firstLine="720"/>
        <w:jc w:val="both"/>
        <w:rPr>
          <w:color w:val="000000"/>
          <w:sz w:val="24"/>
          <w:szCs w:val="24"/>
        </w:rPr>
      </w:pPr>
    </w:p>
    <w:p w:rsidR="002C5944" w:rsidRPr="002C5944" w:rsidRDefault="002C5944" w:rsidP="00905806">
      <w:pPr>
        <w:ind w:firstLine="720"/>
        <w:jc w:val="both"/>
        <w:rPr>
          <w:color w:val="000000"/>
          <w:sz w:val="24"/>
          <w:szCs w:val="24"/>
        </w:rPr>
      </w:pPr>
      <w:r w:rsidRPr="002C5944">
        <w:rPr>
          <w:color w:val="000000"/>
          <w:sz w:val="24"/>
          <w:szCs w:val="24"/>
        </w:rPr>
        <w:t>При коэффициенте качества излучения равном единице:</w:t>
      </w:r>
    </w:p>
    <w:p w:rsidR="002C5944" w:rsidRPr="002C5944" w:rsidRDefault="002C5944" w:rsidP="00905806">
      <w:pPr>
        <w:ind w:firstLine="720"/>
        <w:jc w:val="both"/>
        <w:rPr>
          <w:color w:val="000000"/>
          <w:sz w:val="24"/>
          <w:szCs w:val="24"/>
        </w:rPr>
      </w:pPr>
      <w:r w:rsidRPr="002C5944">
        <w:rPr>
          <w:color w:val="000000"/>
          <w:sz w:val="24"/>
          <w:szCs w:val="24"/>
        </w:rPr>
        <w:t xml:space="preserve">1Зв=100бэр=100 </w:t>
      </w:r>
      <w:proofErr w:type="gramStart"/>
      <w:r w:rsidRPr="002C5944">
        <w:rPr>
          <w:color w:val="000000"/>
          <w:sz w:val="24"/>
          <w:szCs w:val="24"/>
        </w:rPr>
        <w:t>Р</w:t>
      </w:r>
      <w:proofErr w:type="gramEnd"/>
      <w:r w:rsidRPr="002C5944">
        <w:rPr>
          <w:color w:val="000000"/>
          <w:sz w:val="24"/>
          <w:szCs w:val="24"/>
        </w:rPr>
        <w:t xml:space="preserve"> </w:t>
      </w:r>
    </w:p>
    <w:p w:rsidR="002C5944" w:rsidRPr="002C5944" w:rsidRDefault="002C5944" w:rsidP="00905806">
      <w:pPr>
        <w:ind w:firstLine="720"/>
        <w:jc w:val="both"/>
        <w:rPr>
          <w:color w:val="000000"/>
          <w:sz w:val="24"/>
          <w:szCs w:val="24"/>
        </w:rPr>
      </w:pPr>
      <w:r w:rsidRPr="002C5944">
        <w:rPr>
          <w:color w:val="000000"/>
          <w:sz w:val="24"/>
          <w:szCs w:val="24"/>
        </w:rPr>
        <w:t xml:space="preserve">Производные единицы </w:t>
      </w:r>
      <w:proofErr w:type="spellStart"/>
      <w:r w:rsidRPr="002C5944">
        <w:rPr>
          <w:color w:val="000000"/>
          <w:sz w:val="24"/>
          <w:szCs w:val="24"/>
        </w:rPr>
        <w:t>зиверта</w:t>
      </w:r>
      <w:proofErr w:type="spellEnd"/>
      <w:r w:rsidRPr="002C5944">
        <w:rPr>
          <w:color w:val="000000"/>
          <w:sz w:val="24"/>
          <w:szCs w:val="24"/>
        </w:rPr>
        <w:t>:</w:t>
      </w:r>
    </w:p>
    <w:p w:rsidR="002C5944" w:rsidRPr="002C5944" w:rsidRDefault="002C5944" w:rsidP="00905806">
      <w:pPr>
        <w:ind w:firstLine="720"/>
        <w:jc w:val="both"/>
        <w:rPr>
          <w:color w:val="000000"/>
          <w:sz w:val="24"/>
          <w:szCs w:val="24"/>
        </w:rPr>
      </w:pPr>
      <w:r w:rsidRPr="002C5944">
        <w:rPr>
          <w:color w:val="000000"/>
          <w:sz w:val="24"/>
          <w:szCs w:val="24"/>
        </w:rPr>
        <w:t xml:space="preserve">                       1 Зв = 1 Гр = 100 рад = 100 бэр = 100 </w:t>
      </w:r>
      <w:proofErr w:type="gramStart"/>
      <w:r w:rsidRPr="002C5944">
        <w:rPr>
          <w:color w:val="000000"/>
          <w:sz w:val="24"/>
          <w:szCs w:val="24"/>
        </w:rPr>
        <w:t>Р</w:t>
      </w:r>
      <w:proofErr w:type="gramEnd"/>
    </w:p>
    <w:p w:rsidR="002C5944" w:rsidRPr="002C5944" w:rsidRDefault="002C5944" w:rsidP="00905806">
      <w:pPr>
        <w:ind w:firstLine="720"/>
        <w:jc w:val="both"/>
        <w:rPr>
          <w:color w:val="000000"/>
          <w:sz w:val="24"/>
          <w:szCs w:val="24"/>
        </w:rPr>
      </w:pPr>
      <w:r w:rsidRPr="002C5944">
        <w:rPr>
          <w:color w:val="000000"/>
          <w:sz w:val="24"/>
          <w:szCs w:val="24"/>
        </w:rPr>
        <w:t xml:space="preserve"> </w:t>
      </w:r>
      <w:proofErr w:type="spellStart"/>
      <w:r w:rsidRPr="002C5944">
        <w:rPr>
          <w:color w:val="000000"/>
          <w:sz w:val="24"/>
          <w:szCs w:val="24"/>
        </w:rPr>
        <w:t>миллизиверт</w:t>
      </w:r>
      <w:proofErr w:type="spellEnd"/>
      <w:r w:rsidRPr="002C5944">
        <w:rPr>
          <w:color w:val="000000"/>
          <w:sz w:val="24"/>
          <w:szCs w:val="24"/>
        </w:rPr>
        <w:t xml:space="preserve"> (</w:t>
      </w:r>
      <w:proofErr w:type="spellStart"/>
      <w:r w:rsidRPr="002C5944">
        <w:rPr>
          <w:color w:val="000000"/>
          <w:sz w:val="24"/>
          <w:szCs w:val="24"/>
        </w:rPr>
        <w:t>мЗв</w:t>
      </w:r>
      <w:proofErr w:type="spellEnd"/>
      <w:r w:rsidRPr="002C5944">
        <w:rPr>
          <w:color w:val="000000"/>
          <w:sz w:val="24"/>
          <w:szCs w:val="24"/>
        </w:rPr>
        <w:t xml:space="preserve">)   – 1 </w:t>
      </w:r>
      <w:proofErr w:type="spellStart"/>
      <w:r w:rsidRPr="002C5944">
        <w:rPr>
          <w:color w:val="000000"/>
          <w:sz w:val="24"/>
          <w:szCs w:val="24"/>
        </w:rPr>
        <w:t>мЗв</w:t>
      </w:r>
      <w:proofErr w:type="spellEnd"/>
      <w:r w:rsidRPr="002C5944">
        <w:rPr>
          <w:color w:val="000000"/>
          <w:sz w:val="24"/>
          <w:szCs w:val="24"/>
        </w:rPr>
        <w:t xml:space="preserve">   = 10 </w:t>
      </w:r>
      <w:r w:rsidRPr="002C5944">
        <w:rPr>
          <w:color w:val="000000"/>
          <w:sz w:val="24"/>
          <w:szCs w:val="24"/>
          <w:vertAlign w:val="superscript"/>
        </w:rPr>
        <w:t>-3</w:t>
      </w:r>
      <w:r w:rsidRPr="002C5944">
        <w:rPr>
          <w:color w:val="000000"/>
          <w:sz w:val="24"/>
          <w:szCs w:val="24"/>
        </w:rPr>
        <w:t xml:space="preserve"> Зв,</w:t>
      </w:r>
    </w:p>
    <w:p w:rsidR="002C5944" w:rsidRPr="002C5944" w:rsidRDefault="002C5944" w:rsidP="00905806">
      <w:pPr>
        <w:ind w:firstLine="720"/>
        <w:jc w:val="both"/>
        <w:rPr>
          <w:color w:val="000000"/>
          <w:sz w:val="24"/>
          <w:szCs w:val="24"/>
        </w:rPr>
      </w:pPr>
      <w:r w:rsidRPr="002C5944">
        <w:rPr>
          <w:color w:val="000000"/>
          <w:sz w:val="24"/>
          <w:szCs w:val="24"/>
        </w:rPr>
        <w:t xml:space="preserve"> </w:t>
      </w:r>
      <w:proofErr w:type="spellStart"/>
      <w:r w:rsidRPr="002C5944">
        <w:rPr>
          <w:color w:val="000000"/>
          <w:sz w:val="24"/>
          <w:szCs w:val="24"/>
        </w:rPr>
        <w:t>микрозиверт</w:t>
      </w:r>
      <w:proofErr w:type="spellEnd"/>
      <w:r w:rsidRPr="002C5944">
        <w:rPr>
          <w:color w:val="000000"/>
          <w:sz w:val="24"/>
          <w:szCs w:val="24"/>
        </w:rPr>
        <w:t xml:space="preserve"> (</w:t>
      </w:r>
      <w:proofErr w:type="spellStart"/>
      <w:r w:rsidRPr="002C5944">
        <w:rPr>
          <w:color w:val="000000"/>
          <w:sz w:val="24"/>
          <w:szCs w:val="24"/>
        </w:rPr>
        <w:t>мкЗв</w:t>
      </w:r>
      <w:proofErr w:type="spellEnd"/>
      <w:r w:rsidRPr="002C5944">
        <w:rPr>
          <w:color w:val="000000"/>
          <w:sz w:val="24"/>
          <w:szCs w:val="24"/>
        </w:rPr>
        <w:t xml:space="preserve">)  -  1 </w:t>
      </w:r>
      <w:proofErr w:type="spellStart"/>
      <w:r w:rsidRPr="002C5944">
        <w:rPr>
          <w:color w:val="000000"/>
          <w:sz w:val="24"/>
          <w:szCs w:val="24"/>
        </w:rPr>
        <w:t>мкЗв</w:t>
      </w:r>
      <w:proofErr w:type="spellEnd"/>
      <w:r w:rsidRPr="002C5944">
        <w:rPr>
          <w:color w:val="000000"/>
          <w:sz w:val="24"/>
          <w:szCs w:val="24"/>
        </w:rPr>
        <w:t xml:space="preserve"> = 10 </w:t>
      </w:r>
      <w:r w:rsidRPr="002C5944">
        <w:rPr>
          <w:color w:val="000000"/>
          <w:sz w:val="24"/>
          <w:szCs w:val="24"/>
          <w:vertAlign w:val="superscript"/>
        </w:rPr>
        <w:t>-6</w:t>
      </w:r>
      <w:r w:rsidRPr="002C5944">
        <w:rPr>
          <w:color w:val="000000"/>
          <w:sz w:val="24"/>
          <w:szCs w:val="24"/>
        </w:rPr>
        <w:t xml:space="preserve"> Зв.</w:t>
      </w:r>
    </w:p>
    <w:p w:rsidR="002C5944" w:rsidRPr="001446D9" w:rsidRDefault="002C5944" w:rsidP="00905806">
      <w:pPr>
        <w:ind w:firstLine="720"/>
        <w:jc w:val="both"/>
        <w:rPr>
          <w:color w:val="000000"/>
          <w:sz w:val="24"/>
          <w:szCs w:val="24"/>
        </w:rPr>
      </w:pPr>
    </w:p>
    <w:p w:rsidR="00110C5A" w:rsidRPr="001446D9" w:rsidRDefault="00110C5A" w:rsidP="00905806">
      <w:pPr>
        <w:spacing w:line="276" w:lineRule="auto"/>
        <w:ind w:firstLine="720"/>
        <w:jc w:val="both"/>
        <w:rPr>
          <w:color w:val="000000"/>
          <w:sz w:val="24"/>
          <w:szCs w:val="24"/>
        </w:rPr>
      </w:pPr>
      <w:r w:rsidRPr="007F084F">
        <w:rPr>
          <w:b/>
          <w:i/>
          <w:color w:val="000000"/>
          <w:sz w:val="24"/>
          <w:szCs w:val="24"/>
        </w:rPr>
        <w:t>Таким образом</w:t>
      </w:r>
      <w:r w:rsidRPr="001446D9">
        <w:rPr>
          <w:color w:val="000000"/>
          <w:sz w:val="24"/>
          <w:szCs w:val="24"/>
        </w:rPr>
        <w:t xml:space="preserve">, степень опасности излучения человека характеризуется </w:t>
      </w:r>
      <w:r w:rsidRPr="007F084F">
        <w:rPr>
          <w:i/>
          <w:color w:val="000000"/>
          <w:sz w:val="24"/>
          <w:szCs w:val="24"/>
        </w:rPr>
        <w:t>дозой</w:t>
      </w:r>
      <w:r w:rsidRPr="001446D9">
        <w:rPr>
          <w:color w:val="000000"/>
          <w:sz w:val="24"/>
          <w:szCs w:val="24"/>
        </w:rPr>
        <w:t xml:space="preserve">, а потенциальная степень опасности – </w:t>
      </w:r>
      <w:r w:rsidRPr="007F084F">
        <w:rPr>
          <w:i/>
          <w:color w:val="000000"/>
          <w:sz w:val="24"/>
          <w:szCs w:val="24"/>
        </w:rPr>
        <w:t>уровнем радиации</w:t>
      </w:r>
      <w:r w:rsidRPr="001446D9">
        <w:rPr>
          <w:color w:val="000000"/>
          <w:sz w:val="24"/>
          <w:szCs w:val="24"/>
        </w:rPr>
        <w:t xml:space="preserve">. С увеличением времени облучения доза всегда растёт. При одинаковых условиях облучения она зависит от состава вещества. Поглощённая доза нарушает физиологические процессы в организме и приводит в ряде случаев к лучевой болезни различной степени тяжести. </w:t>
      </w:r>
    </w:p>
    <w:p w:rsidR="00110C5A" w:rsidRPr="001446D9" w:rsidRDefault="00110C5A" w:rsidP="00905806">
      <w:pPr>
        <w:spacing w:line="276" w:lineRule="auto"/>
        <w:ind w:firstLine="720"/>
        <w:jc w:val="both"/>
        <w:rPr>
          <w:color w:val="000000"/>
          <w:sz w:val="24"/>
          <w:szCs w:val="24"/>
        </w:rPr>
      </w:pPr>
      <w:r w:rsidRPr="001446D9">
        <w:rPr>
          <w:color w:val="000000"/>
          <w:sz w:val="24"/>
          <w:szCs w:val="24"/>
        </w:rPr>
        <w:t>Согласно заключению Международной комиссии по радиационной защите вредные эффекты у человека могут наступать при эквивалентных дозах не менее 1,5 Зв/год (150 бэр/год), а в случаях кратковременного облучения – при дозах выше 0,5 Зв (50 бэр).</w:t>
      </w:r>
    </w:p>
    <w:p w:rsidR="00110C5A" w:rsidRPr="001446D9" w:rsidRDefault="00110C5A" w:rsidP="00905806">
      <w:pPr>
        <w:spacing w:line="276" w:lineRule="auto"/>
        <w:ind w:firstLine="720"/>
        <w:jc w:val="both"/>
        <w:rPr>
          <w:color w:val="000000"/>
          <w:sz w:val="24"/>
          <w:szCs w:val="24"/>
        </w:rPr>
      </w:pPr>
      <w:r w:rsidRPr="001446D9">
        <w:rPr>
          <w:color w:val="000000"/>
          <w:sz w:val="24"/>
          <w:szCs w:val="24"/>
        </w:rPr>
        <w:t xml:space="preserve">Мощность эквивалентной дозы, создаваемая естественным излучением (земного и космического происхождения), колеблется в пределах 1,5-2 </w:t>
      </w:r>
      <w:proofErr w:type="spellStart"/>
      <w:r w:rsidRPr="001446D9">
        <w:rPr>
          <w:color w:val="000000"/>
          <w:sz w:val="24"/>
          <w:szCs w:val="24"/>
        </w:rPr>
        <w:t>мЗв</w:t>
      </w:r>
      <w:proofErr w:type="spellEnd"/>
      <w:r w:rsidRPr="001446D9">
        <w:rPr>
          <w:color w:val="000000"/>
          <w:sz w:val="24"/>
          <w:szCs w:val="24"/>
        </w:rPr>
        <w:t xml:space="preserve">/год да плюс искусственные источники (медицина, радиоактивные осадки) от 0,3 до 0,5 </w:t>
      </w:r>
      <w:proofErr w:type="spellStart"/>
      <w:r w:rsidRPr="001446D9">
        <w:rPr>
          <w:color w:val="000000"/>
          <w:sz w:val="24"/>
          <w:szCs w:val="24"/>
        </w:rPr>
        <w:t>мЗв</w:t>
      </w:r>
      <w:proofErr w:type="spellEnd"/>
      <w:r w:rsidRPr="001446D9">
        <w:rPr>
          <w:color w:val="000000"/>
          <w:sz w:val="24"/>
          <w:szCs w:val="24"/>
        </w:rPr>
        <w:t xml:space="preserve">/год. Вот и выходит, что человек в год получает от 2 до 3 </w:t>
      </w:r>
      <w:proofErr w:type="spellStart"/>
      <w:r w:rsidRPr="001446D9">
        <w:rPr>
          <w:color w:val="000000"/>
          <w:sz w:val="24"/>
          <w:szCs w:val="24"/>
        </w:rPr>
        <w:t>мЗв</w:t>
      </w:r>
      <w:proofErr w:type="spellEnd"/>
      <w:r w:rsidRPr="001446D9">
        <w:rPr>
          <w:color w:val="000000"/>
          <w:sz w:val="24"/>
          <w:szCs w:val="24"/>
        </w:rPr>
        <w:t>. Эти цифры примерные и зависят от конкретных условий.</w:t>
      </w:r>
    </w:p>
    <w:p w:rsidR="007F084F" w:rsidRDefault="00110C5A" w:rsidP="00905806">
      <w:pPr>
        <w:spacing w:line="276" w:lineRule="auto"/>
        <w:ind w:firstLine="720"/>
        <w:jc w:val="both"/>
        <w:rPr>
          <w:color w:val="000000"/>
          <w:sz w:val="24"/>
          <w:szCs w:val="24"/>
        </w:rPr>
      </w:pPr>
      <w:r w:rsidRPr="001446D9">
        <w:rPr>
          <w:color w:val="000000"/>
          <w:sz w:val="24"/>
          <w:szCs w:val="24"/>
        </w:rPr>
        <w:t xml:space="preserve">При </w:t>
      </w:r>
      <w:r w:rsidR="00CE2139">
        <w:rPr>
          <w:color w:val="000000"/>
          <w:sz w:val="24"/>
          <w:szCs w:val="24"/>
        </w:rPr>
        <w:t>РЗМ</w:t>
      </w:r>
      <w:r w:rsidRPr="001446D9">
        <w:rPr>
          <w:color w:val="000000"/>
          <w:sz w:val="24"/>
          <w:szCs w:val="24"/>
        </w:rPr>
        <w:t xml:space="preserve"> от ядерных взрывов или при авариях на ядерных энергетических установках трудно создать условия, которые бы полностью исключали облучение. Поэтому при действии на местности, загрязнённой радиоактивными веществами, устанавливают определённые допустимые </w:t>
      </w:r>
      <w:r w:rsidRPr="001446D9">
        <w:rPr>
          <w:color w:val="000000"/>
          <w:sz w:val="24"/>
          <w:szCs w:val="24"/>
        </w:rPr>
        <w:lastRenderedPageBreak/>
        <w:t xml:space="preserve">дозы облучения на тот или иной промежуток времени. Всё это направлено на то, чтобы исключить радиационные поражения людей. </w:t>
      </w:r>
    </w:p>
    <w:p w:rsidR="00110C5A" w:rsidRPr="001446D9" w:rsidRDefault="00974E60" w:rsidP="00905806">
      <w:pPr>
        <w:spacing w:line="276" w:lineRule="auto"/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110C5A" w:rsidRPr="001446D9">
        <w:rPr>
          <w:color w:val="000000"/>
          <w:sz w:val="24"/>
          <w:szCs w:val="24"/>
        </w:rPr>
        <w:t>тепень лучевых (радиационных) поражений зависит от полученной дозы и времени, в течение которого человек подвергался облучению</w:t>
      </w:r>
      <w:r>
        <w:rPr>
          <w:color w:val="000000"/>
          <w:sz w:val="24"/>
          <w:szCs w:val="24"/>
        </w:rPr>
        <w:t>.</w:t>
      </w:r>
      <w:r w:rsidR="00110C5A" w:rsidRPr="001446D9">
        <w:rPr>
          <w:color w:val="000000"/>
          <w:sz w:val="24"/>
          <w:szCs w:val="24"/>
        </w:rPr>
        <w:t xml:space="preserve"> Если она не превышает 50 </w:t>
      </w:r>
      <w:proofErr w:type="gramStart"/>
      <w:r w:rsidR="00110C5A" w:rsidRPr="001446D9">
        <w:rPr>
          <w:color w:val="000000"/>
          <w:sz w:val="24"/>
          <w:szCs w:val="24"/>
        </w:rPr>
        <w:t>Р</w:t>
      </w:r>
      <w:proofErr w:type="gramEnd"/>
      <w:r w:rsidR="00110C5A" w:rsidRPr="001446D9">
        <w:rPr>
          <w:color w:val="000000"/>
          <w:sz w:val="24"/>
          <w:szCs w:val="24"/>
        </w:rPr>
        <w:t xml:space="preserve">, то лучевая болезнь исключается. Доза в 200-300 </w:t>
      </w:r>
      <w:proofErr w:type="gramStart"/>
      <w:r w:rsidR="00110C5A" w:rsidRPr="001446D9">
        <w:rPr>
          <w:color w:val="000000"/>
          <w:sz w:val="24"/>
          <w:szCs w:val="24"/>
        </w:rPr>
        <w:t>Р</w:t>
      </w:r>
      <w:proofErr w:type="gramEnd"/>
      <w:r w:rsidR="00110C5A" w:rsidRPr="001446D9">
        <w:rPr>
          <w:color w:val="000000"/>
          <w:sz w:val="24"/>
          <w:szCs w:val="24"/>
        </w:rPr>
        <w:t>, полученная за короткий промежуток времени, может вызвать тяжёлые радиационные поражения. Но если эту дозу получить в течение нескольких месяцев – то не приведёт к заболеванию. Организм человека способен вырабатывать новые клетки и взамен погибших при облучении появляются свежие. Идёт процесс восстановления.</w:t>
      </w:r>
    </w:p>
    <w:p w:rsidR="00110C5A" w:rsidRPr="001446D9" w:rsidRDefault="00110C5A" w:rsidP="00905806">
      <w:pPr>
        <w:spacing w:line="276" w:lineRule="auto"/>
        <w:ind w:firstLine="720"/>
        <w:jc w:val="both"/>
        <w:rPr>
          <w:color w:val="000000"/>
          <w:sz w:val="24"/>
          <w:szCs w:val="24"/>
        </w:rPr>
      </w:pPr>
      <w:r w:rsidRPr="001446D9">
        <w:rPr>
          <w:color w:val="000000"/>
          <w:sz w:val="24"/>
          <w:szCs w:val="24"/>
        </w:rPr>
        <w:t xml:space="preserve">Доза облучения может быть однократной и многократной. Однократным считается облучение, полученное за первые четверо суток. Если оно превышает 4 суток – считается многократным. Однократное облучение человека дозой 100 </w:t>
      </w:r>
      <w:proofErr w:type="gramStart"/>
      <w:r w:rsidRPr="001446D9">
        <w:rPr>
          <w:color w:val="000000"/>
          <w:sz w:val="24"/>
          <w:szCs w:val="24"/>
        </w:rPr>
        <w:t>Р</w:t>
      </w:r>
      <w:proofErr w:type="gramEnd"/>
      <w:r w:rsidRPr="001446D9">
        <w:rPr>
          <w:color w:val="000000"/>
          <w:sz w:val="24"/>
          <w:szCs w:val="24"/>
        </w:rPr>
        <w:t xml:space="preserve"> и более называют острым облучением. Соблюдение правил поведения и пределов допустимых доз облучения позволяет исключить массовые поражения в зонах </w:t>
      </w:r>
      <w:r w:rsidR="00974E60">
        <w:rPr>
          <w:color w:val="000000"/>
          <w:sz w:val="24"/>
          <w:szCs w:val="24"/>
        </w:rPr>
        <w:t>РЗМ</w:t>
      </w:r>
      <w:r w:rsidRPr="001446D9">
        <w:rPr>
          <w:color w:val="000000"/>
          <w:sz w:val="24"/>
          <w:szCs w:val="24"/>
        </w:rPr>
        <w:t xml:space="preserve">. </w:t>
      </w:r>
      <w:r w:rsidR="002C5944" w:rsidRPr="001446D9">
        <w:rPr>
          <w:color w:val="000000"/>
          <w:sz w:val="24"/>
          <w:szCs w:val="24"/>
        </w:rPr>
        <w:t>В</w:t>
      </w:r>
      <w:r w:rsidRPr="001446D9">
        <w:rPr>
          <w:color w:val="000000"/>
          <w:sz w:val="24"/>
          <w:szCs w:val="24"/>
        </w:rPr>
        <w:t>озможные последствия острого, однократного и многократного облучения человека в зависимости от дозы</w:t>
      </w:r>
      <w:r w:rsidR="002C5944" w:rsidRPr="001446D9">
        <w:rPr>
          <w:color w:val="000000"/>
          <w:sz w:val="24"/>
          <w:szCs w:val="24"/>
        </w:rPr>
        <w:t xml:space="preserve"> приведены в табл.</w:t>
      </w:r>
      <w:r w:rsidR="00A808CE" w:rsidRPr="001446D9">
        <w:rPr>
          <w:color w:val="000000"/>
          <w:sz w:val="24"/>
          <w:szCs w:val="24"/>
        </w:rPr>
        <w:t>2</w:t>
      </w:r>
      <w:r w:rsidRPr="001446D9">
        <w:rPr>
          <w:color w:val="000000"/>
          <w:sz w:val="24"/>
          <w:szCs w:val="24"/>
        </w:rPr>
        <w:t>.</w:t>
      </w:r>
    </w:p>
    <w:p w:rsidR="002C1E18" w:rsidRPr="001446D9" w:rsidRDefault="002C5944" w:rsidP="00905806">
      <w:pPr>
        <w:keepNext/>
        <w:keepLines/>
        <w:ind w:firstLine="720"/>
        <w:jc w:val="right"/>
        <w:rPr>
          <w:color w:val="000000"/>
          <w:sz w:val="24"/>
          <w:szCs w:val="24"/>
        </w:rPr>
      </w:pPr>
      <w:r w:rsidRPr="001446D9">
        <w:rPr>
          <w:color w:val="000000"/>
          <w:sz w:val="24"/>
          <w:szCs w:val="24"/>
        </w:rPr>
        <w:t>Таблица №</w:t>
      </w:r>
      <w:r w:rsidR="00A808CE" w:rsidRPr="001446D9">
        <w:rPr>
          <w:color w:val="000000"/>
          <w:sz w:val="24"/>
          <w:szCs w:val="24"/>
        </w:rPr>
        <w:t xml:space="preserve"> 2</w:t>
      </w:r>
    </w:p>
    <w:p w:rsidR="002C5944" w:rsidRPr="001446D9" w:rsidRDefault="002C5944" w:rsidP="00905806">
      <w:pPr>
        <w:keepNext/>
        <w:keepLines/>
        <w:ind w:firstLine="720"/>
        <w:jc w:val="center"/>
        <w:rPr>
          <w:b/>
          <w:color w:val="000000"/>
          <w:sz w:val="24"/>
          <w:szCs w:val="24"/>
        </w:rPr>
      </w:pPr>
      <w:r w:rsidRPr="002C5944">
        <w:rPr>
          <w:b/>
          <w:color w:val="000000"/>
          <w:sz w:val="24"/>
          <w:szCs w:val="24"/>
        </w:rPr>
        <w:t>Возможные последствия облучения человека в зависимости от дозы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8129"/>
      </w:tblGrid>
      <w:tr w:rsidR="002C1E18" w:rsidRPr="006D7D4D" w:rsidTr="001446D9">
        <w:tc>
          <w:tcPr>
            <w:tcW w:w="1951" w:type="dxa"/>
            <w:shd w:val="clear" w:color="auto" w:fill="auto"/>
          </w:tcPr>
          <w:p w:rsidR="002C1E18" w:rsidRPr="006D7D4D" w:rsidRDefault="002C1E18" w:rsidP="00905806">
            <w:pPr>
              <w:keepNext/>
              <w:keepLines/>
              <w:jc w:val="center"/>
              <w:rPr>
                <w:color w:val="FF0000"/>
                <w:sz w:val="24"/>
                <w:szCs w:val="24"/>
              </w:rPr>
            </w:pPr>
            <w:r w:rsidRPr="006D7D4D">
              <w:rPr>
                <w:color w:val="000000"/>
                <w:sz w:val="24"/>
                <w:szCs w:val="24"/>
              </w:rPr>
              <w:t>Доза облучения</w:t>
            </w:r>
          </w:p>
        </w:tc>
        <w:tc>
          <w:tcPr>
            <w:tcW w:w="8129" w:type="dxa"/>
            <w:shd w:val="clear" w:color="auto" w:fill="auto"/>
          </w:tcPr>
          <w:p w:rsidR="002C1E18" w:rsidRPr="006D7D4D" w:rsidRDefault="002C1E18" w:rsidP="00905806">
            <w:pPr>
              <w:keepNext/>
              <w:keepLines/>
              <w:jc w:val="center"/>
              <w:rPr>
                <w:color w:val="FF0000"/>
                <w:sz w:val="24"/>
                <w:szCs w:val="24"/>
              </w:rPr>
            </w:pPr>
            <w:r w:rsidRPr="006D7D4D">
              <w:rPr>
                <w:color w:val="000000"/>
                <w:sz w:val="24"/>
                <w:szCs w:val="24"/>
              </w:rPr>
              <w:t>Признаки  поражения</w:t>
            </w:r>
          </w:p>
        </w:tc>
      </w:tr>
      <w:tr w:rsidR="002C1E18" w:rsidRPr="001446D9" w:rsidTr="001446D9">
        <w:tc>
          <w:tcPr>
            <w:tcW w:w="1951" w:type="dxa"/>
            <w:shd w:val="clear" w:color="auto" w:fill="auto"/>
          </w:tcPr>
          <w:p w:rsidR="002C1E18" w:rsidRPr="001446D9" w:rsidRDefault="002C5944" w:rsidP="00905806">
            <w:pPr>
              <w:keepNext/>
              <w:keepLines/>
              <w:jc w:val="center"/>
              <w:rPr>
                <w:b/>
                <w:color w:val="000000"/>
                <w:sz w:val="24"/>
                <w:szCs w:val="24"/>
              </w:rPr>
            </w:pPr>
            <w:r w:rsidRPr="001446D9">
              <w:rPr>
                <w:color w:val="000000"/>
                <w:sz w:val="24"/>
                <w:szCs w:val="24"/>
              </w:rPr>
              <w:t>50 рад</w:t>
            </w:r>
          </w:p>
        </w:tc>
        <w:tc>
          <w:tcPr>
            <w:tcW w:w="8129" w:type="dxa"/>
            <w:shd w:val="clear" w:color="auto" w:fill="auto"/>
          </w:tcPr>
          <w:p w:rsidR="002C1E18" w:rsidRPr="001446D9" w:rsidRDefault="002C5944" w:rsidP="00905806">
            <w:pPr>
              <w:keepNext/>
              <w:keepLines/>
              <w:jc w:val="both"/>
              <w:rPr>
                <w:b/>
                <w:color w:val="000000"/>
                <w:sz w:val="24"/>
                <w:szCs w:val="24"/>
              </w:rPr>
            </w:pPr>
            <w:r w:rsidRPr="001446D9">
              <w:rPr>
                <w:color w:val="000000"/>
                <w:sz w:val="24"/>
                <w:szCs w:val="24"/>
              </w:rPr>
              <w:t>Признаков поражения нет.</w:t>
            </w:r>
          </w:p>
        </w:tc>
      </w:tr>
      <w:tr w:rsidR="002C1E18" w:rsidRPr="001446D9" w:rsidTr="001446D9">
        <w:tc>
          <w:tcPr>
            <w:tcW w:w="1951" w:type="dxa"/>
            <w:shd w:val="clear" w:color="auto" w:fill="auto"/>
          </w:tcPr>
          <w:p w:rsidR="002C1E18" w:rsidRPr="001446D9" w:rsidRDefault="002C5944" w:rsidP="00905806">
            <w:pPr>
              <w:keepNext/>
              <w:keepLines/>
              <w:jc w:val="center"/>
              <w:rPr>
                <w:b/>
                <w:color w:val="000000"/>
                <w:sz w:val="24"/>
                <w:szCs w:val="24"/>
              </w:rPr>
            </w:pPr>
            <w:r w:rsidRPr="001446D9">
              <w:rPr>
                <w:color w:val="000000"/>
                <w:sz w:val="24"/>
                <w:szCs w:val="24"/>
              </w:rPr>
              <w:t>100 рад</w:t>
            </w:r>
          </w:p>
        </w:tc>
        <w:tc>
          <w:tcPr>
            <w:tcW w:w="8129" w:type="dxa"/>
            <w:shd w:val="clear" w:color="auto" w:fill="auto"/>
          </w:tcPr>
          <w:p w:rsidR="002C1E18" w:rsidRPr="001446D9" w:rsidRDefault="002C5944" w:rsidP="00905806">
            <w:pPr>
              <w:keepNext/>
              <w:keepLines/>
              <w:jc w:val="both"/>
              <w:rPr>
                <w:b/>
                <w:color w:val="000000"/>
                <w:sz w:val="24"/>
                <w:szCs w:val="24"/>
              </w:rPr>
            </w:pPr>
            <w:r w:rsidRPr="001446D9">
              <w:rPr>
                <w:color w:val="000000"/>
                <w:sz w:val="24"/>
                <w:szCs w:val="24"/>
              </w:rPr>
              <w:t xml:space="preserve">При многократном облучении (10-30 суток) внешних признаков нет. При </w:t>
            </w:r>
            <w:proofErr w:type="gramStart"/>
            <w:r w:rsidRPr="001446D9">
              <w:rPr>
                <w:color w:val="000000"/>
                <w:sz w:val="24"/>
                <w:szCs w:val="24"/>
              </w:rPr>
              <w:t>остром</w:t>
            </w:r>
            <w:proofErr w:type="gramEnd"/>
            <w:r w:rsidRPr="001446D9">
              <w:rPr>
                <w:color w:val="000000"/>
                <w:sz w:val="24"/>
                <w:szCs w:val="24"/>
              </w:rPr>
              <w:t xml:space="preserve"> (однократном) - у 10% тошнота, рвота, слабость.</w:t>
            </w:r>
          </w:p>
        </w:tc>
      </w:tr>
      <w:tr w:rsidR="002C5944" w:rsidRPr="001446D9" w:rsidTr="001446D9">
        <w:tc>
          <w:tcPr>
            <w:tcW w:w="1951" w:type="dxa"/>
            <w:shd w:val="clear" w:color="auto" w:fill="auto"/>
          </w:tcPr>
          <w:p w:rsidR="002C5944" w:rsidRPr="001446D9" w:rsidRDefault="002C5944" w:rsidP="00905806">
            <w:pPr>
              <w:keepNext/>
              <w:keepLines/>
              <w:jc w:val="center"/>
              <w:rPr>
                <w:color w:val="000000"/>
                <w:sz w:val="24"/>
                <w:szCs w:val="24"/>
              </w:rPr>
            </w:pPr>
            <w:r w:rsidRPr="001446D9">
              <w:rPr>
                <w:color w:val="000000"/>
                <w:sz w:val="24"/>
                <w:szCs w:val="24"/>
              </w:rPr>
              <w:t>200 рад</w:t>
            </w:r>
          </w:p>
        </w:tc>
        <w:tc>
          <w:tcPr>
            <w:tcW w:w="8129" w:type="dxa"/>
            <w:shd w:val="clear" w:color="auto" w:fill="auto"/>
          </w:tcPr>
          <w:p w:rsidR="002C5944" w:rsidRPr="001446D9" w:rsidRDefault="002C5944" w:rsidP="00905806">
            <w:pPr>
              <w:keepNext/>
              <w:keepLines/>
              <w:jc w:val="both"/>
              <w:rPr>
                <w:color w:val="000000"/>
                <w:sz w:val="24"/>
                <w:szCs w:val="24"/>
              </w:rPr>
            </w:pPr>
            <w:r w:rsidRPr="001446D9">
              <w:rPr>
                <w:color w:val="000000"/>
                <w:sz w:val="24"/>
                <w:szCs w:val="24"/>
              </w:rPr>
              <w:t xml:space="preserve">При </w:t>
            </w:r>
            <w:proofErr w:type="gramStart"/>
            <w:r w:rsidRPr="001446D9">
              <w:rPr>
                <w:color w:val="000000"/>
                <w:sz w:val="24"/>
                <w:szCs w:val="24"/>
              </w:rPr>
              <w:t>многократном</w:t>
            </w:r>
            <w:proofErr w:type="gramEnd"/>
            <w:r w:rsidRPr="001446D9">
              <w:rPr>
                <w:color w:val="000000"/>
                <w:sz w:val="24"/>
                <w:szCs w:val="24"/>
              </w:rPr>
              <w:t xml:space="preserve"> в течение 3 мес. – внешних признаков нет. При остром (однократном) – появляются признаки </w:t>
            </w:r>
            <w:proofErr w:type="spellStart"/>
            <w:r w:rsidRPr="001446D9">
              <w:rPr>
                <w:color w:val="000000"/>
                <w:sz w:val="24"/>
                <w:szCs w:val="24"/>
              </w:rPr>
              <w:t>луч</w:t>
            </w:r>
            <w:proofErr w:type="gramStart"/>
            <w:r w:rsidRPr="001446D9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1446D9">
              <w:rPr>
                <w:color w:val="000000"/>
                <w:sz w:val="24"/>
                <w:szCs w:val="24"/>
              </w:rPr>
              <w:t>олезни</w:t>
            </w:r>
            <w:proofErr w:type="spellEnd"/>
            <w:r w:rsidRPr="001446D9">
              <w:rPr>
                <w:color w:val="000000"/>
                <w:sz w:val="24"/>
                <w:szCs w:val="24"/>
              </w:rPr>
              <w:t xml:space="preserve"> 1 степ. характеризуется общей слабостью, лёгкой тошнотой, кратковременным головокружением, повышением потливости</w:t>
            </w:r>
          </w:p>
        </w:tc>
      </w:tr>
      <w:tr w:rsidR="002C5944" w:rsidRPr="001446D9" w:rsidTr="001446D9">
        <w:tc>
          <w:tcPr>
            <w:tcW w:w="1951" w:type="dxa"/>
            <w:shd w:val="clear" w:color="auto" w:fill="auto"/>
          </w:tcPr>
          <w:p w:rsidR="002C5944" w:rsidRPr="001446D9" w:rsidRDefault="002C5944" w:rsidP="00905806">
            <w:pPr>
              <w:keepNext/>
              <w:keepLines/>
              <w:jc w:val="center"/>
              <w:rPr>
                <w:color w:val="000000"/>
                <w:sz w:val="24"/>
                <w:szCs w:val="24"/>
              </w:rPr>
            </w:pPr>
            <w:r w:rsidRPr="001446D9">
              <w:rPr>
                <w:color w:val="000000"/>
                <w:sz w:val="24"/>
                <w:szCs w:val="24"/>
              </w:rPr>
              <w:t>300 рад</w:t>
            </w:r>
          </w:p>
        </w:tc>
        <w:tc>
          <w:tcPr>
            <w:tcW w:w="8129" w:type="dxa"/>
            <w:shd w:val="clear" w:color="auto" w:fill="auto"/>
          </w:tcPr>
          <w:p w:rsidR="002C5944" w:rsidRPr="001446D9" w:rsidRDefault="002C5944" w:rsidP="00905806">
            <w:pPr>
              <w:keepNext/>
              <w:keepLines/>
              <w:jc w:val="both"/>
              <w:rPr>
                <w:color w:val="000000"/>
                <w:sz w:val="24"/>
                <w:szCs w:val="24"/>
              </w:rPr>
            </w:pPr>
            <w:r w:rsidRPr="001446D9">
              <w:rPr>
                <w:color w:val="000000"/>
                <w:sz w:val="24"/>
                <w:szCs w:val="24"/>
              </w:rPr>
              <w:t xml:space="preserve">При многократном – первые признаки </w:t>
            </w:r>
            <w:proofErr w:type="spellStart"/>
            <w:r w:rsidRPr="001446D9">
              <w:rPr>
                <w:color w:val="000000"/>
                <w:sz w:val="24"/>
                <w:szCs w:val="24"/>
              </w:rPr>
              <w:t>луч</w:t>
            </w:r>
            <w:proofErr w:type="gramStart"/>
            <w:r w:rsidRPr="001446D9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1446D9">
              <w:rPr>
                <w:color w:val="000000"/>
                <w:sz w:val="24"/>
                <w:szCs w:val="24"/>
              </w:rPr>
              <w:t>олезни</w:t>
            </w:r>
            <w:proofErr w:type="spellEnd"/>
            <w:r w:rsidRPr="001446D9">
              <w:rPr>
                <w:color w:val="000000"/>
                <w:sz w:val="24"/>
                <w:szCs w:val="24"/>
              </w:rPr>
              <w:t xml:space="preserve">. При </w:t>
            </w:r>
            <w:proofErr w:type="gramStart"/>
            <w:r w:rsidRPr="001446D9">
              <w:rPr>
                <w:color w:val="000000"/>
                <w:sz w:val="24"/>
                <w:szCs w:val="24"/>
              </w:rPr>
              <w:t>остром</w:t>
            </w:r>
            <w:proofErr w:type="gramEnd"/>
            <w:r w:rsidRPr="001446D9">
              <w:rPr>
                <w:color w:val="000000"/>
                <w:sz w:val="24"/>
                <w:szCs w:val="24"/>
              </w:rPr>
              <w:t xml:space="preserve"> – лучевая  болезнь 2 ст. - головная боль, повышение температуры, желудочно-кишечное расстройство. В большинстве случаев можно выздороветь.</w:t>
            </w:r>
          </w:p>
        </w:tc>
      </w:tr>
      <w:tr w:rsidR="002C5944" w:rsidRPr="001446D9" w:rsidTr="001446D9">
        <w:tc>
          <w:tcPr>
            <w:tcW w:w="1951" w:type="dxa"/>
            <w:shd w:val="clear" w:color="auto" w:fill="auto"/>
          </w:tcPr>
          <w:p w:rsidR="002C5944" w:rsidRPr="001446D9" w:rsidRDefault="002C5944" w:rsidP="00905806">
            <w:pPr>
              <w:keepNext/>
              <w:keepLines/>
              <w:jc w:val="center"/>
              <w:rPr>
                <w:color w:val="000000"/>
                <w:sz w:val="24"/>
                <w:szCs w:val="24"/>
              </w:rPr>
            </w:pPr>
            <w:r w:rsidRPr="001446D9">
              <w:rPr>
                <w:color w:val="000000"/>
                <w:sz w:val="24"/>
                <w:szCs w:val="24"/>
              </w:rPr>
              <w:t>400-700 рад</w:t>
            </w:r>
          </w:p>
        </w:tc>
        <w:tc>
          <w:tcPr>
            <w:tcW w:w="8129" w:type="dxa"/>
            <w:shd w:val="clear" w:color="auto" w:fill="auto"/>
          </w:tcPr>
          <w:p w:rsidR="002C5944" w:rsidRPr="001446D9" w:rsidRDefault="002C5944" w:rsidP="00905806">
            <w:pPr>
              <w:keepNext/>
              <w:keepLines/>
              <w:jc w:val="both"/>
              <w:rPr>
                <w:color w:val="000000"/>
                <w:sz w:val="24"/>
                <w:szCs w:val="24"/>
              </w:rPr>
            </w:pPr>
            <w:r w:rsidRPr="001446D9">
              <w:rPr>
                <w:color w:val="000000"/>
                <w:sz w:val="24"/>
                <w:szCs w:val="24"/>
              </w:rPr>
              <w:t xml:space="preserve">Лучевая болезнь 3 степ. </w:t>
            </w:r>
            <w:proofErr w:type="gramStart"/>
            <w:r w:rsidRPr="001446D9">
              <w:rPr>
                <w:color w:val="000000"/>
                <w:sz w:val="24"/>
                <w:szCs w:val="24"/>
              </w:rPr>
              <w:t>Головная боль, температура, слабость, тошнота, рвота, понос, кровоизлияние внутрь, изменение состава крови.</w:t>
            </w:r>
            <w:proofErr w:type="gramEnd"/>
            <w:r w:rsidRPr="001446D9">
              <w:rPr>
                <w:color w:val="000000"/>
                <w:sz w:val="24"/>
                <w:szCs w:val="24"/>
              </w:rPr>
              <w:t xml:space="preserve"> При отсутствии лечения – смерть.</w:t>
            </w:r>
          </w:p>
        </w:tc>
      </w:tr>
      <w:tr w:rsidR="002C5944" w:rsidRPr="001446D9" w:rsidTr="001446D9">
        <w:tc>
          <w:tcPr>
            <w:tcW w:w="1951" w:type="dxa"/>
            <w:shd w:val="clear" w:color="auto" w:fill="auto"/>
          </w:tcPr>
          <w:p w:rsidR="002C5944" w:rsidRPr="001446D9" w:rsidRDefault="002C5944" w:rsidP="00905806">
            <w:pPr>
              <w:keepNext/>
              <w:keepLines/>
              <w:jc w:val="center"/>
              <w:rPr>
                <w:color w:val="000000"/>
                <w:sz w:val="24"/>
                <w:szCs w:val="24"/>
              </w:rPr>
            </w:pPr>
            <w:r w:rsidRPr="001446D9">
              <w:rPr>
                <w:color w:val="000000"/>
                <w:sz w:val="24"/>
                <w:szCs w:val="24"/>
              </w:rPr>
              <w:t>Более 700 рад</w:t>
            </w:r>
          </w:p>
        </w:tc>
        <w:tc>
          <w:tcPr>
            <w:tcW w:w="8129" w:type="dxa"/>
            <w:shd w:val="clear" w:color="auto" w:fill="auto"/>
          </w:tcPr>
          <w:p w:rsidR="002C5944" w:rsidRPr="001446D9" w:rsidRDefault="002C5944" w:rsidP="00905806">
            <w:pPr>
              <w:keepNext/>
              <w:keepLines/>
              <w:jc w:val="both"/>
              <w:rPr>
                <w:color w:val="000000"/>
                <w:sz w:val="24"/>
                <w:szCs w:val="24"/>
              </w:rPr>
            </w:pPr>
            <w:r w:rsidRPr="001446D9">
              <w:rPr>
                <w:color w:val="000000"/>
                <w:sz w:val="24"/>
                <w:szCs w:val="24"/>
              </w:rPr>
              <w:t>В большинстве случаев смертельный исход.</w:t>
            </w:r>
          </w:p>
        </w:tc>
      </w:tr>
      <w:tr w:rsidR="002C5944" w:rsidRPr="001446D9" w:rsidTr="001446D9">
        <w:tc>
          <w:tcPr>
            <w:tcW w:w="1951" w:type="dxa"/>
            <w:shd w:val="clear" w:color="auto" w:fill="auto"/>
          </w:tcPr>
          <w:p w:rsidR="002C5944" w:rsidRPr="001446D9" w:rsidRDefault="002C5944" w:rsidP="00905806">
            <w:pPr>
              <w:keepNext/>
              <w:keepLines/>
              <w:jc w:val="center"/>
              <w:rPr>
                <w:color w:val="000000"/>
                <w:sz w:val="24"/>
                <w:szCs w:val="24"/>
              </w:rPr>
            </w:pPr>
            <w:r w:rsidRPr="001446D9">
              <w:rPr>
                <w:color w:val="000000"/>
                <w:sz w:val="24"/>
                <w:szCs w:val="24"/>
              </w:rPr>
              <w:t>Более 1000 рад</w:t>
            </w:r>
          </w:p>
        </w:tc>
        <w:tc>
          <w:tcPr>
            <w:tcW w:w="8129" w:type="dxa"/>
            <w:shd w:val="clear" w:color="auto" w:fill="auto"/>
          </w:tcPr>
          <w:p w:rsidR="002C5944" w:rsidRPr="001446D9" w:rsidRDefault="002C5944" w:rsidP="00905806">
            <w:pPr>
              <w:keepNext/>
              <w:keepLines/>
              <w:jc w:val="both"/>
              <w:rPr>
                <w:color w:val="000000"/>
                <w:sz w:val="24"/>
                <w:szCs w:val="24"/>
              </w:rPr>
            </w:pPr>
            <w:r w:rsidRPr="001446D9">
              <w:rPr>
                <w:color w:val="000000"/>
                <w:sz w:val="24"/>
                <w:szCs w:val="24"/>
              </w:rPr>
              <w:t xml:space="preserve">Молниеносная форма лучевой болезни, гибель </w:t>
            </w:r>
            <w:proofErr w:type="gramStart"/>
            <w:r w:rsidRPr="001446D9">
              <w:rPr>
                <w:color w:val="000000"/>
                <w:sz w:val="24"/>
                <w:szCs w:val="24"/>
              </w:rPr>
              <w:t>в первые</w:t>
            </w:r>
            <w:proofErr w:type="gramEnd"/>
            <w:r w:rsidRPr="001446D9">
              <w:rPr>
                <w:color w:val="000000"/>
                <w:sz w:val="24"/>
                <w:szCs w:val="24"/>
              </w:rPr>
              <w:t xml:space="preserve"> сутки.</w:t>
            </w:r>
          </w:p>
        </w:tc>
      </w:tr>
    </w:tbl>
    <w:p w:rsidR="00110C5A" w:rsidRDefault="00110C5A" w:rsidP="00905806">
      <w:pPr>
        <w:ind w:firstLine="720"/>
        <w:jc w:val="both"/>
        <w:rPr>
          <w:sz w:val="24"/>
          <w:szCs w:val="24"/>
        </w:rPr>
      </w:pPr>
    </w:p>
    <w:p w:rsidR="009E7ABD" w:rsidRDefault="009E7ABD" w:rsidP="00905806">
      <w:pPr>
        <w:spacing w:line="276" w:lineRule="auto"/>
        <w:ind w:firstLine="720"/>
        <w:jc w:val="both"/>
        <w:rPr>
          <w:sz w:val="24"/>
          <w:szCs w:val="24"/>
        </w:rPr>
      </w:pPr>
      <w:r w:rsidRPr="00AD7973">
        <w:rPr>
          <w:sz w:val="24"/>
          <w:szCs w:val="24"/>
        </w:rPr>
        <w:t xml:space="preserve">О степени заражения (загрязнения) радиоактивными веществами поверхностей различных объектов, обмундирования личного состава и кожных покровов принято судить по величине </w:t>
      </w:r>
      <w:r w:rsidRPr="007F084F">
        <w:rPr>
          <w:i/>
          <w:sz w:val="24"/>
          <w:szCs w:val="24"/>
        </w:rPr>
        <w:t>мощности экспозиционной дозы</w:t>
      </w:r>
      <w:r w:rsidRPr="00AD7973">
        <w:rPr>
          <w:sz w:val="24"/>
          <w:szCs w:val="24"/>
        </w:rPr>
        <w:t xml:space="preserve"> гамма-излучения вблизи зараженных поверхностей, определяемой в миллирентгенах в час (</w:t>
      </w:r>
      <w:proofErr w:type="spellStart"/>
      <w:r w:rsidRPr="00AD7973">
        <w:rPr>
          <w:sz w:val="24"/>
          <w:szCs w:val="24"/>
        </w:rPr>
        <w:t>мР</w:t>
      </w:r>
      <w:proofErr w:type="spellEnd"/>
      <w:r w:rsidRPr="00AD7973">
        <w:rPr>
          <w:sz w:val="24"/>
          <w:szCs w:val="24"/>
        </w:rPr>
        <w:t>/ч).</w:t>
      </w:r>
      <w:r w:rsidRPr="00AD7973">
        <w:rPr>
          <w:noProof/>
          <w:sz w:val="24"/>
          <w:szCs w:val="24"/>
        </w:rPr>
        <w:t xml:space="preserve"> 1</w:t>
      </w:r>
      <w:r w:rsidRPr="00AD7973">
        <w:rPr>
          <w:sz w:val="24"/>
          <w:szCs w:val="24"/>
        </w:rPr>
        <w:t xml:space="preserve"> </w:t>
      </w:r>
      <w:proofErr w:type="spellStart"/>
      <w:r w:rsidRPr="00AD7973">
        <w:rPr>
          <w:sz w:val="24"/>
          <w:szCs w:val="24"/>
        </w:rPr>
        <w:t>мР</w:t>
      </w:r>
      <w:proofErr w:type="spellEnd"/>
      <w:r w:rsidRPr="00AD7973">
        <w:rPr>
          <w:sz w:val="24"/>
          <w:szCs w:val="24"/>
        </w:rPr>
        <w:t>/ч=10</w:t>
      </w:r>
      <w:r w:rsidRPr="00AD7973">
        <w:rPr>
          <w:sz w:val="24"/>
          <w:szCs w:val="24"/>
          <w:vertAlign w:val="superscript"/>
        </w:rPr>
        <w:t>-3</w:t>
      </w:r>
      <w:r w:rsidRPr="00AD7973">
        <w:rPr>
          <w:sz w:val="24"/>
          <w:szCs w:val="24"/>
        </w:rPr>
        <w:t xml:space="preserve"> </w:t>
      </w:r>
      <w:proofErr w:type="gramStart"/>
      <w:r w:rsidRPr="00AD7973">
        <w:rPr>
          <w:sz w:val="24"/>
          <w:szCs w:val="24"/>
        </w:rPr>
        <w:t>Р</w:t>
      </w:r>
      <w:proofErr w:type="gramEnd"/>
      <w:r w:rsidRPr="00AD7973">
        <w:rPr>
          <w:sz w:val="24"/>
          <w:szCs w:val="24"/>
        </w:rPr>
        <w:t>/ч.</w:t>
      </w:r>
    </w:p>
    <w:p w:rsidR="00392448" w:rsidRDefault="009E7ABD" w:rsidP="00905806">
      <w:pPr>
        <w:spacing w:line="276" w:lineRule="auto"/>
        <w:ind w:firstLine="720"/>
        <w:jc w:val="both"/>
        <w:rPr>
          <w:sz w:val="24"/>
          <w:szCs w:val="24"/>
        </w:rPr>
      </w:pPr>
      <w:r w:rsidRPr="00AD7973">
        <w:rPr>
          <w:sz w:val="24"/>
          <w:szCs w:val="24"/>
        </w:rPr>
        <w:t xml:space="preserve">Безопасные мощности экспозиционной дозы гамма-излучения вблизи зараженных поверхностей различных объектов приведены в табл. </w:t>
      </w:r>
      <w:r w:rsidR="00A808CE">
        <w:rPr>
          <w:sz w:val="24"/>
          <w:szCs w:val="24"/>
        </w:rPr>
        <w:t>3</w:t>
      </w:r>
      <w:r w:rsidR="004F2DDE">
        <w:rPr>
          <w:sz w:val="24"/>
          <w:szCs w:val="24"/>
        </w:rPr>
        <w:t>.</w:t>
      </w:r>
    </w:p>
    <w:p w:rsidR="009E7ABD" w:rsidRDefault="00392448" w:rsidP="00905806">
      <w:pPr>
        <w:keepNext/>
        <w:keepLines/>
        <w:ind w:firstLine="720"/>
        <w:jc w:val="right"/>
        <w:rPr>
          <w:sz w:val="24"/>
          <w:szCs w:val="24"/>
        </w:rPr>
      </w:pPr>
      <w:r w:rsidRPr="00392448">
        <w:rPr>
          <w:sz w:val="24"/>
          <w:szCs w:val="24"/>
        </w:rPr>
        <w:t>Таблица</w:t>
      </w:r>
      <w:r>
        <w:rPr>
          <w:sz w:val="24"/>
          <w:szCs w:val="24"/>
        </w:rPr>
        <w:t xml:space="preserve"> </w:t>
      </w:r>
      <w:r w:rsidR="00A808CE">
        <w:rPr>
          <w:sz w:val="24"/>
          <w:szCs w:val="24"/>
        </w:rPr>
        <w:t>3</w:t>
      </w:r>
    </w:p>
    <w:p w:rsidR="00392448" w:rsidRPr="00392448" w:rsidRDefault="00392448" w:rsidP="00905806">
      <w:pPr>
        <w:keepNext/>
        <w:keepLines/>
        <w:ind w:firstLine="720"/>
        <w:jc w:val="center"/>
        <w:rPr>
          <w:b/>
          <w:sz w:val="24"/>
          <w:szCs w:val="24"/>
        </w:rPr>
      </w:pPr>
      <w:r w:rsidRPr="00392448">
        <w:rPr>
          <w:b/>
          <w:sz w:val="24"/>
          <w:szCs w:val="24"/>
        </w:rPr>
        <w:t>Безопасные значения мощности экспозиционной дозы</w:t>
      </w:r>
    </w:p>
    <w:p w:rsidR="00392448" w:rsidRPr="00392448" w:rsidRDefault="00392448" w:rsidP="00905806">
      <w:pPr>
        <w:keepNext/>
        <w:keepLines/>
        <w:ind w:firstLine="720"/>
        <w:jc w:val="center"/>
        <w:rPr>
          <w:b/>
          <w:sz w:val="24"/>
          <w:szCs w:val="24"/>
        </w:rPr>
      </w:pPr>
      <w:r w:rsidRPr="00392448">
        <w:rPr>
          <w:b/>
          <w:sz w:val="24"/>
          <w:szCs w:val="24"/>
        </w:rPr>
        <w:t>гамма-излучения вблизи зараженных поверхностей различных объектов</w:t>
      </w:r>
    </w:p>
    <w:tbl>
      <w:tblPr>
        <w:tblW w:w="10275" w:type="dxa"/>
        <w:tblInd w:w="93" w:type="dxa"/>
        <w:tblLook w:val="04A0"/>
      </w:tblPr>
      <w:tblGrid>
        <w:gridCol w:w="8379"/>
        <w:gridCol w:w="1896"/>
      </w:tblGrid>
      <w:tr w:rsidR="009E7ABD" w:rsidRPr="009E7ABD" w:rsidTr="002B2326">
        <w:trPr>
          <w:trHeight w:val="1098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ABD" w:rsidRPr="009E7ABD" w:rsidRDefault="009E7ABD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9E7ABD">
              <w:rPr>
                <w:sz w:val="24"/>
                <w:szCs w:val="24"/>
              </w:rPr>
              <w:t>Наименование объекта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9E7ABD" w:rsidRPr="009E7ABD" w:rsidRDefault="009E7ABD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9E7ABD">
              <w:rPr>
                <w:sz w:val="24"/>
                <w:szCs w:val="24"/>
              </w:rPr>
              <w:t xml:space="preserve">Мощность экспозиционной дозы гамма-излучения, </w:t>
            </w:r>
            <w:proofErr w:type="spellStart"/>
            <w:r w:rsidRPr="009E7ABD">
              <w:rPr>
                <w:sz w:val="24"/>
                <w:szCs w:val="24"/>
              </w:rPr>
              <w:t>мР</w:t>
            </w:r>
            <w:proofErr w:type="spellEnd"/>
            <w:r w:rsidRPr="009E7ABD">
              <w:rPr>
                <w:sz w:val="24"/>
                <w:szCs w:val="24"/>
              </w:rPr>
              <w:t>/ч</w:t>
            </w:r>
          </w:p>
        </w:tc>
      </w:tr>
      <w:tr w:rsidR="009E7ABD" w:rsidRPr="009E7ABD" w:rsidTr="00392448">
        <w:trPr>
          <w:trHeight w:val="270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ABD" w:rsidRPr="009E7ABD" w:rsidRDefault="009E7ABD" w:rsidP="00905806">
            <w:pPr>
              <w:rPr>
                <w:sz w:val="24"/>
                <w:szCs w:val="24"/>
              </w:rPr>
            </w:pPr>
            <w:r w:rsidRPr="009E7ABD">
              <w:rPr>
                <w:sz w:val="24"/>
                <w:szCs w:val="24"/>
              </w:rPr>
              <w:t xml:space="preserve">Открытые участки тела (лицо, шея кисти рук) или др. участки кожных покровов:  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ABD" w:rsidRPr="009E7ABD" w:rsidRDefault="009E7ABD" w:rsidP="00905806">
            <w:pPr>
              <w:rPr>
                <w:sz w:val="24"/>
                <w:szCs w:val="24"/>
              </w:rPr>
            </w:pPr>
            <w:r w:rsidRPr="009E7ABD">
              <w:rPr>
                <w:sz w:val="24"/>
                <w:szCs w:val="24"/>
              </w:rPr>
              <w:t> </w:t>
            </w:r>
          </w:p>
        </w:tc>
      </w:tr>
      <w:tr w:rsidR="009E7ABD" w:rsidRPr="009E7ABD" w:rsidTr="00392448">
        <w:trPr>
          <w:trHeight w:val="25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ABD" w:rsidRPr="009E7ABD" w:rsidRDefault="009E7ABD" w:rsidP="00905806">
            <w:pPr>
              <w:rPr>
                <w:sz w:val="24"/>
                <w:szCs w:val="24"/>
              </w:rPr>
            </w:pPr>
            <w:r w:rsidRPr="009E7ABD">
              <w:rPr>
                <w:sz w:val="24"/>
                <w:szCs w:val="24"/>
              </w:rPr>
              <w:t xml:space="preserve">       при загрязнении до 10% поверхности тела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ABD" w:rsidRPr="009E7ABD" w:rsidRDefault="009E7ABD" w:rsidP="00905806">
            <w:pPr>
              <w:jc w:val="center"/>
              <w:rPr>
                <w:sz w:val="24"/>
                <w:szCs w:val="24"/>
              </w:rPr>
            </w:pPr>
            <w:r w:rsidRPr="009E7ABD">
              <w:rPr>
                <w:sz w:val="24"/>
                <w:szCs w:val="24"/>
              </w:rPr>
              <w:t>4,5</w:t>
            </w:r>
          </w:p>
        </w:tc>
      </w:tr>
      <w:tr w:rsidR="009E7ABD" w:rsidRPr="009E7ABD" w:rsidTr="00392448">
        <w:trPr>
          <w:trHeight w:val="25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ABD" w:rsidRPr="009E7ABD" w:rsidRDefault="009E7ABD" w:rsidP="00905806">
            <w:pPr>
              <w:rPr>
                <w:sz w:val="24"/>
                <w:szCs w:val="24"/>
              </w:rPr>
            </w:pPr>
            <w:r w:rsidRPr="009E7ABD">
              <w:rPr>
                <w:sz w:val="24"/>
                <w:szCs w:val="24"/>
              </w:rPr>
              <w:t xml:space="preserve">       при загрязнении до 100% поверхности тела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ABD" w:rsidRPr="009E7ABD" w:rsidRDefault="009E7ABD" w:rsidP="00905806">
            <w:pPr>
              <w:jc w:val="center"/>
              <w:rPr>
                <w:sz w:val="24"/>
                <w:szCs w:val="24"/>
              </w:rPr>
            </w:pPr>
            <w:r w:rsidRPr="009E7ABD">
              <w:rPr>
                <w:sz w:val="24"/>
                <w:szCs w:val="24"/>
              </w:rPr>
              <w:t>15</w:t>
            </w:r>
          </w:p>
        </w:tc>
      </w:tr>
      <w:tr w:rsidR="009E7ABD" w:rsidRPr="009E7ABD" w:rsidTr="00392448">
        <w:trPr>
          <w:trHeight w:val="76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ABD" w:rsidRPr="009E7ABD" w:rsidRDefault="009E7ABD" w:rsidP="00905806">
            <w:pPr>
              <w:rPr>
                <w:sz w:val="24"/>
                <w:szCs w:val="24"/>
              </w:rPr>
            </w:pPr>
            <w:proofErr w:type="gramStart"/>
            <w:r w:rsidRPr="009E7ABD">
              <w:rPr>
                <w:sz w:val="24"/>
                <w:szCs w:val="24"/>
              </w:rPr>
              <w:lastRenderedPageBreak/>
              <w:t>Нательное белье, лицевая часть противогаза, обмундирование, снаряжение, обувь, средства индивидуальной защиты, медицинское имущество (перевязочный материал, носилки и т.д.)</w:t>
            </w:r>
            <w:proofErr w:type="gram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ABD" w:rsidRPr="009E7ABD" w:rsidRDefault="009E7ABD" w:rsidP="00905806">
            <w:pPr>
              <w:jc w:val="center"/>
              <w:rPr>
                <w:sz w:val="24"/>
                <w:szCs w:val="24"/>
              </w:rPr>
            </w:pPr>
            <w:r w:rsidRPr="009E7ABD">
              <w:rPr>
                <w:sz w:val="24"/>
                <w:szCs w:val="24"/>
              </w:rPr>
              <w:t>50</w:t>
            </w:r>
          </w:p>
        </w:tc>
      </w:tr>
      <w:tr w:rsidR="009E7ABD" w:rsidRPr="009E7ABD" w:rsidTr="00392448">
        <w:trPr>
          <w:trHeight w:val="51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ABD" w:rsidRPr="009E7ABD" w:rsidRDefault="009E7ABD" w:rsidP="00905806">
            <w:pPr>
              <w:rPr>
                <w:sz w:val="24"/>
                <w:szCs w:val="24"/>
              </w:rPr>
            </w:pPr>
            <w:r w:rsidRPr="009E7ABD">
              <w:rPr>
                <w:sz w:val="24"/>
                <w:szCs w:val="24"/>
              </w:rPr>
              <w:t>Продовольственная тара, кухонный инвентарь, оборудование столовых, хлебопекарен, продовольственных кладовых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ABD" w:rsidRPr="009E7ABD" w:rsidRDefault="009E7ABD" w:rsidP="00905806">
            <w:pPr>
              <w:jc w:val="center"/>
              <w:rPr>
                <w:sz w:val="24"/>
                <w:szCs w:val="24"/>
              </w:rPr>
            </w:pPr>
            <w:r w:rsidRPr="009E7ABD">
              <w:rPr>
                <w:sz w:val="24"/>
                <w:szCs w:val="24"/>
              </w:rPr>
              <w:t>50</w:t>
            </w:r>
          </w:p>
        </w:tc>
      </w:tr>
      <w:tr w:rsidR="009E7ABD" w:rsidRPr="009E7ABD" w:rsidTr="00392448">
        <w:trPr>
          <w:trHeight w:val="51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7ABD" w:rsidRPr="009E7ABD" w:rsidRDefault="009E7ABD" w:rsidP="00905806">
            <w:pPr>
              <w:rPr>
                <w:sz w:val="24"/>
                <w:szCs w:val="24"/>
              </w:rPr>
            </w:pPr>
            <w:r w:rsidRPr="009E7ABD">
              <w:rPr>
                <w:sz w:val="24"/>
                <w:szCs w:val="24"/>
              </w:rPr>
              <w:t xml:space="preserve">Автомобили, самолеты, </w:t>
            </w:r>
            <w:proofErr w:type="spellStart"/>
            <w:r w:rsidRPr="009E7ABD">
              <w:rPr>
                <w:sz w:val="24"/>
                <w:szCs w:val="24"/>
              </w:rPr>
              <w:t>артиллерристские</w:t>
            </w:r>
            <w:proofErr w:type="spellEnd"/>
            <w:r w:rsidRPr="009E7ABD">
              <w:rPr>
                <w:sz w:val="24"/>
                <w:szCs w:val="24"/>
              </w:rPr>
              <w:t xml:space="preserve"> орудия, минометы, ракетные </w:t>
            </w:r>
            <w:proofErr w:type="spellStart"/>
            <w:r w:rsidRPr="009E7ABD">
              <w:rPr>
                <w:sz w:val="24"/>
                <w:szCs w:val="24"/>
              </w:rPr>
              <w:t>комплекчы</w:t>
            </w:r>
            <w:proofErr w:type="spellEnd"/>
            <w:r w:rsidRPr="009E7ABD">
              <w:rPr>
                <w:sz w:val="24"/>
                <w:szCs w:val="24"/>
              </w:rPr>
              <w:t>, техническое имущество и т.п.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ABD" w:rsidRPr="009E7ABD" w:rsidRDefault="009E7ABD" w:rsidP="00905806">
            <w:pPr>
              <w:jc w:val="center"/>
              <w:rPr>
                <w:sz w:val="24"/>
                <w:szCs w:val="24"/>
              </w:rPr>
            </w:pPr>
            <w:r w:rsidRPr="009E7ABD">
              <w:rPr>
                <w:sz w:val="24"/>
                <w:szCs w:val="24"/>
              </w:rPr>
              <w:t>200</w:t>
            </w:r>
          </w:p>
        </w:tc>
      </w:tr>
      <w:tr w:rsidR="009E7ABD" w:rsidRPr="009E7ABD" w:rsidTr="00392448">
        <w:trPr>
          <w:trHeight w:val="25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ABD" w:rsidRPr="009E7ABD" w:rsidRDefault="009E7ABD" w:rsidP="00905806">
            <w:pPr>
              <w:rPr>
                <w:sz w:val="24"/>
                <w:szCs w:val="24"/>
              </w:rPr>
            </w:pPr>
            <w:r w:rsidRPr="009E7ABD">
              <w:rPr>
                <w:sz w:val="24"/>
                <w:szCs w:val="24"/>
              </w:rPr>
              <w:t>Танки, БТР, БМП</w:t>
            </w:r>
            <w:proofErr w:type="gramStart"/>
            <w:r w:rsidRPr="009E7ABD">
              <w:rPr>
                <w:sz w:val="24"/>
                <w:szCs w:val="24"/>
              </w:rPr>
              <w:t xml:space="preserve"> ,</w:t>
            </w:r>
            <w:proofErr w:type="gramEnd"/>
            <w:r w:rsidRPr="009E7ABD">
              <w:rPr>
                <w:sz w:val="24"/>
                <w:szCs w:val="24"/>
              </w:rPr>
              <w:t xml:space="preserve"> палубы и надстройки кораблей и судов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ABD" w:rsidRPr="009E7ABD" w:rsidRDefault="009E7ABD" w:rsidP="00905806">
            <w:pPr>
              <w:jc w:val="center"/>
              <w:rPr>
                <w:sz w:val="24"/>
                <w:szCs w:val="24"/>
              </w:rPr>
            </w:pPr>
            <w:r w:rsidRPr="009E7ABD">
              <w:rPr>
                <w:sz w:val="24"/>
                <w:szCs w:val="24"/>
              </w:rPr>
              <w:t>400</w:t>
            </w:r>
          </w:p>
        </w:tc>
      </w:tr>
      <w:tr w:rsidR="009E7ABD" w:rsidRPr="009E7ABD" w:rsidTr="00392448">
        <w:trPr>
          <w:trHeight w:val="25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7ABD" w:rsidRPr="009E7ABD" w:rsidRDefault="009E7ABD" w:rsidP="00905806">
            <w:pPr>
              <w:rPr>
                <w:sz w:val="24"/>
                <w:szCs w:val="24"/>
              </w:rPr>
            </w:pPr>
            <w:r w:rsidRPr="009E7ABD">
              <w:rPr>
                <w:sz w:val="24"/>
                <w:szCs w:val="24"/>
              </w:rPr>
              <w:t>Внутренние поверхности кораблей и судов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7ABD" w:rsidRPr="009E7ABD" w:rsidRDefault="009E7ABD" w:rsidP="00905806">
            <w:pPr>
              <w:jc w:val="center"/>
              <w:rPr>
                <w:sz w:val="24"/>
                <w:szCs w:val="24"/>
              </w:rPr>
            </w:pPr>
            <w:r w:rsidRPr="009E7ABD">
              <w:rPr>
                <w:sz w:val="24"/>
                <w:szCs w:val="24"/>
              </w:rPr>
              <w:t>200</w:t>
            </w:r>
          </w:p>
        </w:tc>
      </w:tr>
    </w:tbl>
    <w:p w:rsidR="009E7ABD" w:rsidRPr="006E3E86" w:rsidRDefault="009E7ABD" w:rsidP="00905806">
      <w:pPr>
        <w:ind w:firstLine="720"/>
        <w:jc w:val="both"/>
        <w:rPr>
          <w:b/>
          <w:noProof/>
          <w:sz w:val="24"/>
          <w:szCs w:val="24"/>
        </w:rPr>
      </w:pPr>
      <w:r w:rsidRPr="006E3E86">
        <w:rPr>
          <w:b/>
          <w:sz w:val="24"/>
          <w:szCs w:val="24"/>
        </w:rPr>
        <w:t>Примечания:</w:t>
      </w:r>
    </w:p>
    <w:p w:rsidR="009E7ABD" w:rsidRPr="00AD7973" w:rsidRDefault="009E7ABD" w:rsidP="00905806">
      <w:pPr>
        <w:keepNext/>
        <w:keepLines/>
        <w:ind w:firstLine="720"/>
        <w:jc w:val="both"/>
        <w:rPr>
          <w:sz w:val="24"/>
          <w:szCs w:val="24"/>
        </w:rPr>
      </w:pPr>
      <w:r w:rsidRPr="00AD7973">
        <w:rPr>
          <w:noProof/>
          <w:sz w:val="24"/>
          <w:szCs w:val="24"/>
        </w:rPr>
        <w:t>1.</w:t>
      </w:r>
      <w:r w:rsidRPr="00AD7973">
        <w:rPr>
          <w:sz w:val="24"/>
          <w:szCs w:val="24"/>
        </w:rPr>
        <w:t xml:space="preserve"> Если возраст продуктов ядерных взрывов (ПЯВ) меньше</w:t>
      </w:r>
      <w:r w:rsidRPr="00AD7973">
        <w:rPr>
          <w:noProof/>
          <w:sz w:val="24"/>
          <w:szCs w:val="24"/>
        </w:rPr>
        <w:t xml:space="preserve"> 12</w:t>
      </w:r>
      <w:r w:rsidRPr="00AD7973">
        <w:rPr>
          <w:sz w:val="24"/>
          <w:szCs w:val="24"/>
        </w:rPr>
        <w:t xml:space="preserve"> ч или равен</w:t>
      </w:r>
      <w:r w:rsidRPr="00AD7973">
        <w:rPr>
          <w:noProof/>
          <w:sz w:val="24"/>
          <w:szCs w:val="24"/>
        </w:rPr>
        <w:t xml:space="preserve"> 12—24</w:t>
      </w:r>
      <w:r w:rsidRPr="00AD7973">
        <w:rPr>
          <w:sz w:val="24"/>
          <w:szCs w:val="24"/>
        </w:rPr>
        <w:t xml:space="preserve"> ч, то указанные в таблице значения мощности экспозиционных доз увеличиваются в</w:t>
      </w:r>
      <w:r w:rsidRPr="00AD7973">
        <w:rPr>
          <w:noProof/>
          <w:sz w:val="24"/>
          <w:szCs w:val="24"/>
        </w:rPr>
        <w:t xml:space="preserve"> 4</w:t>
      </w:r>
      <w:r w:rsidRPr="00AD7973">
        <w:rPr>
          <w:sz w:val="24"/>
          <w:szCs w:val="24"/>
        </w:rPr>
        <w:t xml:space="preserve"> или</w:t>
      </w:r>
      <w:r w:rsidRPr="00AD7973">
        <w:rPr>
          <w:noProof/>
          <w:sz w:val="24"/>
          <w:szCs w:val="24"/>
        </w:rPr>
        <w:t xml:space="preserve"> 2</w:t>
      </w:r>
      <w:r w:rsidRPr="00AD7973">
        <w:rPr>
          <w:sz w:val="24"/>
          <w:szCs w:val="24"/>
        </w:rPr>
        <w:t xml:space="preserve"> раза соответственно.</w:t>
      </w:r>
    </w:p>
    <w:p w:rsidR="009E7ABD" w:rsidRDefault="009E7ABD" w:rsidP="00905806">
      <w:pPr>
        <w:ind w:firstLine="720"/>
        <w:jc w:val="both"/>
        <w:rPr>
          <w:sz w:val="24"/>
          <w:szCs w:val="24"/>
        </w:rPr>
      </w:pPr>
      <w:r w:rsidRPr="00AD7973">
        <w:rPr>
          <w:noProof/>
          <w:sz w:val="24"/>
          <w:szCs w:val="24"/>
        </w:rPr>
        <w:t>2.</w:t>
      </w:r>
      <w:r w:rsidRPr="00AD7973">
        <w:rPr>
          <w:sz w:val="24"/>
          <w:szCs w:val="24"/>
        </w:rPr>
        <w:t xml:space="preserve"> В случае выпадения радиоактивного дождя, когда попадание ПЯВ на тело происходит через намокшее обмундирование, мощность экспозиционной дозы вблизи поверхности кожных покровов тела и нательного белья принимается равной</w:t>
      </w:r>
      <w:r w:rsidRPr="00AD7973">
        <w:rPr>
          <w:noProof/>
          <w:sz w:val="24"/>
          <w:szCs w:val="24"/>
        </w:rPr>
        <w:t xml:space="preserve"> 3,5</w:t>
      </w:r>
      <w:r w:rsidRPr="00AD7973">
        <w:rPr>
          <w:sz w:val="24"/>
          <w:szCs w:val="24"/>
        </w:rPr>
        <w:t xml:space="preserve"> </w:t>
      </w:r>
      <w:proofErr w:type="spellStart"/>
      <w:r w:rsidRPr="00AD7973">
        <w:rPr>
          <w:sz w:val="24"/>
          <w:szCs w:val="24"/>
        </w:rPr>
        <w:t>мР</w:t>
      </w:r>
      <w:proofErr w:type="spellEnd"/>
      <w:r w:rsidRPr="00AD7973">
        <w:rPr>
          <w:sz w:val="24"/>
          <w:szCs w:val="24"/>
        </w:rPr>
        <w:t>/ч.</w:t>
      </w:r>
    </w:p>
    <w:p w:rsidR="005730A4" w:rsidRDefault="005730A4" w:rsidP="00905806">
      <w:pPr>
        <w:ind w:firstLine="720"/>
        <w:jc w:val="both"/>
        <w:rPr>
          <w:sz w:val="24"/>
          <w:szCs w:val="24"/>
        </w:rPr>
      </w:pPr>
    </w:p>
    <w:p w:rsidR="00C22A2B" w:rsidRPr="008E3C28" w:rsidRDefault="00C22A2B" w:rsidP="00905806">
      <w:pPr>
        <w:pStyle w:val="6"/>
        <w:keepNext/>
        <w:keepLines/>
        <w:spacing w:before="0" w:after="0" w:line="276" w:lineRule="auto"/>
        <w:ind w:firstLine="709"/>
        <w:rPr>
          <w:i/>
          <w:sz w:val="24"/>
          <w:szCs w:val="24"/>
        </w:rPr>
      </w:pPr>
      <w:r w:rsidRPr="008E3C28">
        <w:rPr>
          <w:i/>
          <w:sz w:val="24"/>
          <w:szCs w:val="24"/>
        </w:rPr>
        <w:t>Электромагнитн</w:t>
      </w:r>
      <w:r w:rsidR="007F084F">
        <w:rPr>
          <w:i/>
          <w:sz w:val="24"/>
          <w:szCs w:val="24"/>
        </w:rPr>
        <w:t xml:space="preserve">ый </w:t>
      </w:r>
      <w:r w:rsidRPr="008E3C28">
        <w:rPr>
          <w:i/>
          <w:sz w:val="24"/>
          <w:szCs w:val="24"/>
        </w:rPr>
        <w:t>и</w:t>
      </w:r>
      <w:r w:rsidR="007F084F">
        <w:rPr>
          <w:i/>
          <w:sz w:val="24"/>
          <w:szCs w:val="24"/>
        </w:rPr>
        <w:t>мпульс</w:t>
      </w:r>
    </w:p>
    <w:p w:rsidR="00A3784A" w:rsidRDefault="00A3784A" w:rsidP="00905806">
      <w:pPr>
        <w:keepNext/>
        <w:keepLines/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D02EEA">
        <w:rPr>
          <w:color w:val="000000"/>
          <w:sz w:val="24"/>
          <w:szCs w:val="24"/>
        </w:rPr>
        <w:t>Ядерные взрывы приводят к возникновению мощных электромагнитных полей. Эти поля ввиду их кратковременного существования принято называть электромагнитным импульсом</w:t>
      </w:r>
      <w:r w:rsidR="00327C24">
        <w:rPr>
          <w:color w:val="000000"/>
          <w:sz w:val="24"/>
          <w:szCs w:val="24"/>
        </w:rPr>
        <w:t xml:space="preserve"> (ЭМИ)</w:t>
      </w:r>
      <w:r w:rsidRPr="00D02EEA">
        <w:rPr>
          <w:color w:val="000000"/>
          <w:sz w:val="24"/>
          <w:szCs w:val="24"/>
        </w:rPr>
        <w:t xml:space="preserve">, который наиболее полно проявляется при наземных и низких воздушных ядерных взрывах. </w:t>
      </w:r>
    </w:p>
    <w:p w:rsidR="009E7ABD" w:rsidRPr="00D02EEA" w:rsidRDefault="009E7ABD" w:rsidP="00905806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D02EEA">
        <w:rPr>
          <w:color w:val="000000"/>
          <w:sz w:val="24"/>
          <w:szCs w:val="24"/>
        </w:rPr>
        <w:t xml:space="preserve">Основной причиной генерации ЭМИ длительностью 1 </w:t>
      </w:r>
      <w:r w:rsidR="004F2DDE">
        <w:rPr>
          <w:color w:val="000000"/>
          <w:sz w:val="24"/>
          <w:szCs w:val="24"/>
        </w:rPr>
        <w:t>сек.</w:t>
      </w:r>
      <w:r w:rsidRPr="00D02EEA">
        <w:rPr>
          <w:color w:val="000000"/>
          <w:sz w:val="24"/>
          <w:szCs w:val="24"/>
        </w:rPr>
        <w:t xml:space="preserve"> считают взаимодействие гамма – квантов и нейтронов с газом во фронте ударной волны и вокруг него.</w:t>
      </w:r>
    </w:p>
    <w:p w:rsidR="00A3784A" w:rsidRPr="00D02EEA" w:rsidRDefault="00A3784A" w:rsidP="00905806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D02EEA">
        <w:rPr>
          <w:color w:val="000000"/>
          <w:sz w:val="24"/>
          <w:szCs w:val="24"/>
        </w:rPr>
        <w:t xml:space="preserve">ЭМИ </w:t>
      </w:r>
      <w:proofErr w:type="gramStart"/>
      <w:r w:rsidRPr="00D02EEA">
        <w:rPr>
          <w:color w:val="000000"/>
          <w:sz w:val="24"/>
          <w:szCs w:val="24"/>
        </w:rPr>
        <w:t>воздействует</w:t>
      </w:r>
      <w:proofErr w:type="gramEnd"/>
      <w:r w:rsidRPr="00D02EEA">
        <w:rPr>
          <w:color w:val="000000"/>
          <w:sz w:val="24"/>
          <w:szCs w:val="24"/>
        </w:rPr>
        <w:t xml:space="preserve"> прежде всего на радиоэлектронную и электротехническую аппаратуру, находящуюся на военной технике и других объектах. Под действием ЭМИ в указанной аппаратуре наводятся электрические токи и напряжения, которые могут вызвать пробой изоляции, повреждение трансформаторов, сгорание разрядников, порчу полупроводниковых приборов, перегорание плавких вставок и др. элементов радиотехнических устройств. Наиболее подвержены воздействию ЭМИ линии связи, сигнализации и управления. Когда величина ЭМИ не достаточна для повреждения приборов или отдельных деталей, то возможно срабатывание средств защиты (плавких вставок, </w:t>
      </w:r>
      <w:proofErr w:type="spellStart"/>
      <w:r w:rsidRPr="00D02EEA">
        <w:rPr>
          <w:color w:val="000000"/>
          <w:sz w:val="24"/>
          <w:szCs w:val="24"/>
        </w:rPr>
        <w:t>грозоразрядников</w:t>
      </w:r>
      <w:proofErr w:type="spellEnd"/>
      <w:r w:rsidRPr="00D02EEA">
        <w:rPr>
          <w:color w:val="000000"/>
          <w:sz w:val="24"/>
          <w:szCs w:val="24"/>
        </w:rPr>
        <w:t>) и нарушение работоспособности линий.</w:t>
      </w:r>
    </w:p>
    <w:p w:rsidR="009C5811" w:rsidRPr="00D02EEA" w:rsidRDefault="009C5811" w:rsidP="00905806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D02EEA">
        <w:rPr>
          <w:color w:val="000000"/>
          <w:sz w:val="24"/>
          <w:szCs w:val="24"/>
        </w:rPr>
        <w:t xml:space="preserve">При наземном и низком воздушном </w:t>
      </w:r>
      <w:proofErr w:type="gramStart"/>
      <w:r w:rsidRPr="00D02EEA">
        <w:rPr>
          <w:color w:val="000000"/>
          <w:sz w:val="24"/>
          <w:szCs w:val="24"/>
        </w:rPr>
        <w:t>взрывах</w:t>
      </w:r>
      <w:proofErr w:type="gramEnd"/>
      <w:r w:rsidRPr="00D02EEA">
        <w:rPr>
          <w:color w:val="000000"/>
          <w:sz w:val="24"/>
          <w:szCs w:val="24"/>
        </w:rPr>
        <w:t xml:space="preserve"> поражающее воздействие ЭМИ наблюдается на расстоянии нескольких километров от центра взрыва.</w:t>
      </w:r>
    </w:p>
    <w:p w:rsidR="009C5811" w:rsidRPr="00D02EEA" w:rsidRDefault="00A3784A" w:rsidP="00905806">
      <w:pPr>
        <w:spacing w:line="276" w:lineRule="auto"/>
        <w:ind w:firstLine="709"/>
        <w:jc w:val="both"/>
        <w:rPr>
          <w:color w:val="000000"/>
        </w:rPr>
      </w:pPr>
      <w:r w:rsidRPr="00D02EEA">
        <w:rPr>
          <w:color w:val="000000"/>
          <w:sz w:val="24"/>
          <w:szCs w:val="24"/>
        </w:rPr>
        <w:t xml:space="preserve">Если ядерные взрывы произойдут вблизи линий энергоснабжения, связи, имеющих большую протяженность, то наведенные в них напряжения могут распространяться по проводам на многие километры и вызывать повреждение аппаратуры и поражение </w:t>
      </w:r>
      <w:r w:rsidR="009C5811" w:rsidRPr="00D02EEA">
        <w:rPr>
          <w:color w:val="000000"/>
          <w:sz w:val="24"/>
          <w:szCs w:val="24"/>
        </w:rPr>
        <w:t>людей</w:t>
      </w:r>
      <w:r w:rsidRPr="00D02EEA">
        <w:rPr>
          <w:color w:val="000000"/>
          <w:sz w:val="24"/>
          <w:szCs w:val="24"/>
        </w:rPr>
        <w:t>, находящегося на безопасном удалении по отношению к другим поражающим факторам ядерного взрыва</w:t>
      </w:r>
      <w:r w:rsidRPr="00D02EEA">
        <w:rPr>
          <w:color w:val="000000"/>
        </w:rPr>
        <w:t>.</w:t>
      </w:r>
    </w:p>
    <w:p w:rsidR="008E0157" w:rsidRPr="00074B1D" w:rsidRDefault="008E0157" w:rsidP="00905806">
      <w:pPr>
        <w:spacing w:line="276" w:lineRule="auto"/>
        <w:ind w:firstLine="709"/>
        <w:jc w:val="both"/>
        <w:rPr>
          <w:sz w:val="24"/>
          <w:szCs w:val="24"/>
        </w:rPr>
      </w:pPr>
    </w:p>
    <w:p w:rsidR="00C22A2B" w:rsidRPr="00074B1D" w:rsidRDefault="007A02A6" w:rsidP="00905806">
      <w:pPr>
        <w:keepNext/>
        <w:keepLines/>
        <w:spacing w:line="276" w:lineRule="auto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Х</w:t>
      </w:r>
      <w:r w:rsidR="00C22A2B" w:rsidRPr="00074B1D">
        <w:rPr>
          <w:b/>
          <w:sz w:val="24"/>
          <w:szCs w:val="24"/>
        </w:rPr>
        <w:t>имическо</w:t>
      </w:r>
      <w:r>
        <w:rPr>
          <w:b/>
          <w:sz w:val="24"/>
          <w:szCs w:val="24"/>
        </w:rPr>
        <w:t>е</w:t>
      </w:r>
      <w:r w:rsidR="00C22A2B" w:rsidRPr="00074B1D">
        <w:rPr>
          <w:b/>
          <w:sz w:val="24"/>
          <w:szCs w:val="24"/>
        </w:rPr>
        <w:t xml:space="preserve"> оружи</w:t>
      </w:r>
      <w:r>
        <w:rPr>
          <w:b/>
          <w:sz w:val="24"/>
          <w:szCs w:val="24"/>
        </w:rPr>
        <w:t>е</w:t>
      </w:r>
    </w:p>
    <w:p w:rsidR="00867F92" w:rsidRPr="00074B1D" w:rsidRDefault="00C22A2B" w:rsidP="00905806">
      <w:pPr>
        <w:pStyle w:val="a3"/>
        <w:keepNext/>
        <w:keepLines/>
        <w:spacing w:line="276" w:lineRule="auto"/>
        <w:ind w:firstLine="709"/>
        <w:jc w:val="both"/>
        <w:rPr>
          <w:b w:val="0"/>
          <w:sz w:val="24"/>
          <w:szCs w:val="24"/>
        </w:rPr>
      </w:pPr>
      <w:r w:rsidRPr="00074B1D">
        <w:rPr>
          <w:b w:val="0"/>
          <w:sz w:val="24"/>
          <w:szCs w:val="24"/>
        </w:rPr>
        <w:t>Химическое оружие (ХО) – один из видов оружия массового поражения, поражающее действие которого основано на использовании боевых токсичных химических веществ (БТХВ).</w:t>
      </w:r>
      <w:r w:rsidR="00867F92" w:rsidRPr="00074B1D">
        <w:rPr>
          <w:b w:val="0"/>
          <w:bCs/>
          <w:sz w:val="24"/>
          <w:szCs w:val="24"/>
        </w:rPr>
        <w:t xml:space="preserve"> </w:t>
      </w:r>
    </w:p>
    <w:p w:rsidR="00C22A2B" w:rsidRPr="00074B1D" w:rsidRDefault="00C22A2B" w:rsidP="00905806">
      <w:pPr>
        <w:pStyle w:val="a3"/>
        <w:spacing w:line="276" w:lineRule="auto"/>
        <w:ind w:firstLine="709"/>
        <w:jc w:val="both"/>
        <w:rPr>
          <w:b w:val="0"/>
          <w:sz w:val="24"/>
          <w:szCs w:val="24"/>
        </w:rPr>
      </w:pPr>
      <w:r w:rsidRPr="00074B1D">
        <w:rPr>
          <w:b w:val="0"/>
          <w:sz w:val="24"/>
          <w:szCs w:val="24"/>
        </w:rPr>
        <w:tab/>
        <w:t>К боевым токсичным химическим веществам относятся отравляющие вещества (ОВ)</w:t>
      </w:r>
      <w:r w:rsidR="00CD4498" w:rsidRPr="00074B1D">
        <w:rPr>
          <w:b w:val="0"/>
          <w:sz w:val="24"/>
          <w:szCs w:val="24"/>
        </w:rPr>
        <w:t xml:space="preserve"> </w:t>
      </w:r>
      <w:r w:rsidRPr="00074B1D">
        <w:rPr>
          <w:b w:val="0"/>
          <w:sz w:val="24"/>
          <w:szCs w:val="24"/>
        </w:rPr>
        <w:t xml:space="preserve">и токсины, оказывающие поражающее действие на организм человека и животных, а также </w:t>
      </w:r>
      <w:proofErr w:type="spellStart"/>
      <w:r w:rsidRPr="00074B1D">
        <w:rPr>
          <w:b w:val="0"/>
          <w:sz w:val="24"/>
          <w:szCs w:val="24"/>
        </w:rPr>
        <w:t>фитотоксиканты</w:t>
      </w:r>
      <w:proofErr w:type="spellEnd"/>
      <w:r w:rsidRPr="00074B1D">
        <w:rPr>
          <w:b w:val="0"/>
          <w:sz w:val="24"/>
          <w:szCs w:val="24"/>
        </w:rPr>
        <w:t>, которые могут применяться в военных целях для поражения различных видов растительности.</w:t>
      </w:r>
    </w:p>
    <w:p w:rsidR="008E3C28" w:rsidRPr="008E3C28" w:rsidRDefault="008E3C28" w:rsidP="00905806">
      <w:pPr>
        <w:keepNext/>
        <w:keepLines/>
        <w:spacing w:line="276" w:lineRule="auto"/>
        <w:ind w:firstLine="709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>Отравляющие вещества</w:t>
      </w:r>
    </w:p>
    <w:p w:rsidR="007A02A6" w:rsidRPr="007A02A6" w:rsidRDefault="007A02A6" w:rsidP="00905806">
      <w:pPr>
        <w:keepNext/>
        <w:keepLines/>
        <w:spacing w:line="276" w:lineRule="auto"/>
        <w:ind w:firstLine="709"/>
        <w:jc w:val="both"/>
        <w:rPr>
          <w:sz w:val="24"/>
          <w:szCs w:val="24"/>
        </w:rPr>
      </w:pPr>
      <w:r w:rsidRPr="007A02A6">
        <w:rPr>
          <w:sz w:val="24"/>
          <w:szCs w:val="24"/>
        </w:rPr>
        <w:t xml:space="preserve">По </w:t>
      </w:r>
      <w:r w:rsidRPr="00327C24">
        <w:rPr>
          <w:i/>
          <w:sz w:val="24"/>
          <w:szCs w:val="24"/>
        </w:rPr>
        <w:t>характеру воздействия</w:t>
      </w:r>
      <w:r w:rsidRPr="007A02A6">
        <w:rPr>
          <w:sz w:val="24"/>
          <w:szCs w:val="24"/>
        </w:rPr>
        <w:t xml:space="preserve"> на организм человека ОВ подразделяются на </w:t>
      </w:r>
      <w:proofErr w:type="spellStart"/>
      <w:proofErr w:type="gramStart"/>
      <w:r w:rsidRPr="007A02A6">
        <w:rPr>
          <w:sz w:val="24"/>
          <w:szCs w:val="24"/>
        </w:rPr>
        <w:t>нервно-паралитические</w:t>
      </w:r>
      <w:proofErr w:type="spellEnd"/>
      <w:proofErr w:type="gramEnd"/>
      <w:r w:rsidRPr="007A02A6">
        <w:rPr>
          <w:sz w:val="24"/>
          <w:szCs w:val="24"/>
        </w:rPr>
        <w:t xml:space="preserve">, кожно-нарывные, </w:t>
      </w:r>
      <w:proofErr w:type="spellStart"/>
      <w:r w:rsidRPr="007A02A6">
        <w:rPr>
          <w:sz w:val="24"/>
          <w:szCs w:val="24"/>
        </w:rPr>
        <w:t>общеядовитые</w:t>
      </w:r>
      <w:proofErr w:type="spellEnd"/>
      <w:r w:rsidRPr="007A02A6">
        <w:rPr>
          <w:sz w:val="24"/>
          <w:szCs w:val="24"/>
        </w:rPr>
        <w:t xml:space="preserve">, удушающие, </w:t>
      </w:r>
      <w:proofErr w:type="spellStart"/>
      <w:r w:rsidRPr="007A02A6">
        <w:rPr>
          <w:sz w:val="24"/>
          <w:szCs w:val="24"/>
        </w:rPr>
        <w:t>психохимические</w:t>
      </w:r>
      <w:proofErr w:type="spellEnd"/>
      <w:r w:rsidRPr="007A02A6">
        <w:rPr>
          <w:sz w:val="24"/>
          <w:szCs w:val="24"/>
        </w:rPr>
        <w:t xml:space="preserve"> и раздражающие.</w:t>
      </w:r>
    </w:p>
    <w:p w:rsidR="00327C24" w:rsidRDefault="007A02A6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7A02A6">
        <w:rPr>
          <w:sz w:val="24"/>
          <w:szCs w:val="24"/>
        </w:rPr>
        <w:t xml:space="preserve">По </w:t>
      </w:r>
      <w:r w:rsidRPr="00327C24">
        <w:rPr>
          <w:i/>
          <w:sz w:val="24"/>
          <w:szCs w:val="24"/>
        </w:rPr>
        <w:t>быстроте наступления поражающего действия</w:t>
      </w:r>
      <w:r w:rsidRPr="007A02A6">
        <w:rPr>
          <w:sz w:val="24"/>
          <w:szCs w:val="24"/>
        </w:rPr>
        <w:t xml:space="preserve"> ОВ подразделяются </w:t>
      </w:r>
      <w:proofErr w:type="gramStart"/>
      <w:r w:rsidRPr="007A02A6">
        <w:rPr>
          <w:sz w:val="24"/>
          <w:szCs w:val="24"/>
        </w:rPr>
        <w:t>на</w:t>
      </w:r>
      <w:proofErr w:type="gramEnd"/>
      <w:r w:rsidRPr="007A02A6">
        <w:rPr>
          <w:sz w:val="24"/>
          <w:szCs w:val="24"/>
        </w:rPr>
        <w:t xml:space="preserve"> смертельные, временно выводящие из строя и кратковременно выводящие из строя. </w:t>
      </w:r>
    </w:p>
    <w:p w:rsidR="00327C24" w:rsidRDefault="007A02A6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7A02A6">
        <w:rPr>
          <w:sz w:val="24"/>
          <w:szCs w:val="24"/>
        </w:rPr>
        <w:t xml:space="preserve">При боевом применении </w:t>
      </w:r>
      <w:r w:rsidRPr="00327C24">
        <w:rPr>
          <w:i/>
          <w:sz w:val="24"/>
          <w:szCs w:val="24"/>
        </w:rPr>
        <w:t>смертельные ОВ</w:t>
      </w:r>
      <w:r w:rsidRPr="007A02A6">
        <w:rPr>
          <w:sz w:val="24"/>
          <w:szCs w:val="24"/>
        </w:rPr>
        <w:t xml:space="preserve"> вызывают тяжелые (смертельные) поражения живой силы. В эту группу входят ОВ </w:t>
      </w:r>
      <w:proofErr w:type="spellStart"/>
      <w:proofErr w:type="gramStart"/>
      <w:r w:rsidRPr="007A02A6">
        <w:rPr>
          <w:sz w:val="24"/>
          <w:szCs w:val="24"/>
        </w:rPr>
        <w:t>нервно-паралитического</w:t>
      </w:r>
      <w:proofErr w:type="spellEnd"/>
      <w:proofErr w:type="gramEnd"/>
      <w:r w:rsidRPr="007A02A6">
        <w:rPr>
          <w:sz w:val="24"/>
          <w:szCs w:val="24"/>
        </w:rPr>
        <w:t xml:space="preserve">, кожно-нарывного, </w:t>
      </w:r>
      <w:proofErr w:type="spellStart"/>
      <w:r w:rsidRPr="007A02A6">
        <w:rPr>
          <w:sz w:val="24"/>
          <w:szCs w:val="24"/>
        </w:rPr>
        <w:t>общеядовитого</w:t>
      </w:r>
      <w:proofErr w:type="spellEnd"/>
      <w:r w:rsidRPr="007A02A6">
        <w:rPr>
          <w:sz w:val="24"/>
          <w:szCs w:val="24"/>
        </w:rPr>
        <w:t xml:space="preserve"> и удушающего действия, ботулинический токсин (вещество Х</w:t>
      </w:r>
      <w:r w:rsidR="00974E60">
        <w:rPr>
          <w:sz w:val="24"/>
          <w:szCs w:val="24"/>
          <w:lang w:val="en-US"/>
        </w:rPr>
        <w:t>R</w:t>
      </w:r>
      <w:r w:rsidRPr="007A02A6">
        <w:rPr>
          <w:sz w:val="24"/>
          <w:szCs w:val="24"/>
        </w:rPr>
        <w:t xml:space="preserve">). </w:t>
      </w:r>
    </w:p>
    <w:p w:rsidR="00327C24" w:rsidRDefault="007A02A6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327C24">
        <w:rPr>
          <w:i/>
          <w:sz w:val="24"/>
          <w:szCs w:val="24"/>
        </w:rPr>
        <w:t>Временно выводящие из строя ОВ</w:t>
      </w:r>
      <w:r w:rsidRPr="007A02A6">
        <w:rPr>
          <w:sz w:val="24"/>
          <w:szCs w:val="24"/>
        </w:rPr>
        <w:t xml:space="preserve"> (</w:t>
      </w:r>
      <w:proofErr w:type="spellStart"/>
      <w:r w:rsidRPr="007A02A6">
        <w:rPr>
          <w:sz w:val="24"/>
          <w:szCs w:val="24"/>
        </w:rPr>
        <w:t>психохимического</w:t>
      </w:r>
      <w:proofErr w:type="spellEnd"/>
      <w:r w:rsidRPr="007A02A6">
        <w:rPr>
          <w:sz w:val="24"/>
          <w:szCs w:val="24"/>
        </w:rPr>
        <w:t xml:space="preserve"> действия и стафилококковый токсин РО) лишают боеспособности личный состав на срок от нескольких часов до нескольких суток. </w:t>
      </w:r>
    </w:p>
    <w:p w:rsidR="00F73601" w:rsidRPr="007A02A6" w:rsidRDefault="007A02A6" w:rsidP="00905806">
      <w:pPr>
        <w:spacing w:line="276" w:lineRule="auto"/>
        <w:ind w:firstLine="709"/>
        <w:jc w:val="both"/>
        <w:rPr>
          <w:sz w:val="24"/>
          <w:szCs w:val="24"/>
          <w:u w:val="single"/>
        </w:rPr>
      </w:pPr>
      <w:r w:rsidRPr="007A02A6">
        <w:rPr>
          <w:sz w:val="24"/>
          <w:szCs w:val="24"/>
        </w:rPr>
        <w:t xml:space="preserve">Поражающее действие </w:t>
      </w:r>
      <w:r w:rsidRPr="00327C24">
        <w:rPr>
          <w:i/>
          <w:sz w:val="24"/>
          <w:szCs w:val="24"/>
        </w:rPr>
        <w:t>кратковременно выводящих из строя ОВ</w:t>
      </w:r>
      <w:r w:rsidRPr="007A02A6">
        <w:rPr>
          <w:sz w:val="24"/>
          <w:szCs w:val="24"/>
        </w:rPr>
        <w:t xml:space="preserve"> (раздражающего действия) проявляется на протяжении времени контакта с ними и сохраняется в течение нескольких часов после выхода из зараженной атмосферы.</w:t>
      </w:r>
    </w:p>
    <w:p w:rsidR="007A02A6" w:rsidRPr="00AD7973" w:rsidRDefault="007A02A6" w:rsidP="00905806">
      <w:pPr>
        <w:spacing w:line="276" w:lineRule="auto"/>
        <w:ind w:firstLine="720"/>
        <w:jc w:val="both"/>
        <w:rPr>
          <w:sz w:val="24"/>
          <w:szCs w:val="24"/>
        </w:rPr>
      </w:pPr>
      <w:r w:rsidRPr="00AD7973">
        <w:rPr>
          <w:sz w:val="24"/>
          <w:szCs w:val="24"/>
        </w:rPr>
        <w:t xml:space="preserve">В момент боевого применения ОВ могут находиться в парообразном, аэрозольном и </w:t>
      </w:r>
      <w:proofErr w:type="spellStart"/>
      <w:proofErr w:type="gramStart"/>
      <w:r w:rsidRPr="00AD7973">
        <w:rPr>
          <w:sz w:val="24"/>
          <w:szCs w:val="24"/>
        </w:rPr>
        <w:t>капельно-жидком</w:t>
      </w:r>
      <w:proofErr w:type="spellEnd"/>
      <w:proofErr w:type="gramEnd"/>
      <w:r w:rsidRPr="00AD7973">
        <w:rPr>
          <w:sz w:val="24"/>
          <w:szCs w:val="24"/>
        </w:rPr>
        <w:t xml:space="preserve"> состоянии. </w:t>
      </w:r>
      <w:proofErr w:type="gramStart"/>
      <w:r w:rsidRPr="00AD7973">
        <w:rPr>
          <w:sz w:val="24"/>
          <w:szCs w:val="24"/>
        </w:rPr>
        <w:t>В парообразное и мелкодисперсное аэрозольное состояние (дым, туман) переводятся ОВ, применяемые для заражения приземного слоя воздуха.</w:t>
      </w:r>
      <w:proofErr w:type="gramEnd"/>
      <w:r w:rsidRPr="00AD7973">
        <w:rPr>
          <w:sz w:val="24"/>
          <w:szCs w:val="24"/>
        </w:rPr>
        <w:t xml:space="preserve"> Облако пара и аэрозоля, образованное в момент применения химических боеприпасов, называется первичным облаком зараженного воздуха (</w:t>
      </w:r>
      <w:r w:rsidR="00327C24">
        <w:rPr>
          <w:sz w:val="24"/>
          <w:szCs w:val="24"/>
        </w:rPr>
        <w:t>З</w:t>
      </w:r>
      <w:r w:rsidRPr="00AD7973">
        <w:rPr>
          <w:sz w:val="24"/>
          <w:szCs w:val="24"/>
        </w:rPr>
        <w:t xml:space="preserve">В). Облако пара, образующееся за счет испарения ОВ, </w:t>
      </w:r>
      <w:proofErr w:type="gramStart"/>
      <w:r w:rsidRPr="00AD7973">
        <w:rPr>
          <w:sz w:val="24"/>
          <w:szCs w:val="24"/>
        </w:rPr>
        <w:t>выпавших</w:t>
      </w:r>
      <w:proofErr w:type="gramEnd"/>
      <w:r w:rsidRPr="00AD7973">
        <w:rPr>
          <w:sz w:val="24"/>
          <w:szCs w:val="24"/>
        </w:rPr>
        <w:t xml:space="preserve"> на почву, называется вторичным. ОВ в виде пара и мелкодисперсного аэрозоля, переносимые ветром, поражают живую силу не только в районе применения, но и на значительном расстоянии. Глубина распространения </w:t>
      </w:r>
      <w:r w:rsidR="00327C24">
        <w:rPr>
          <w:sz w:val="24"/>
          <w:szCs w:val="24"/>
        </w:rPr>
        <w:t>З</w:t>
      </w:r>
      <w:r w:rsidRPr="00AD7973">
        <w:rPr>
          <w:sz w:val="24"/>
          <w:szCs w:val="24"/>
        </w:rPr>
        <w:t>В на пересеченной и лесистой местности в</w:t>
      </w:r>
      <w:r w:rsidRPr="00AD7973">
        <w:rPr>
          <w:noProof/>
          <w:sz w:val="24"/>
          <w:szCs w:val="24"/>
        </w:rPr>
        <w:t xml:space="preserve"> 1,5–3</w:t>
      </w:r>
      <w:r w:rsidRPr="00AD7973">
        <w:rPr>
          <w:sz w:val="24"/>
          <w:szCs w:val="24"/>
        </w:rPr>
        <w:t xml:space="preserve"> раза меньше, чем на открытой. Лощины, овраги, лесные и кустарниковые массивы могут явиться местами застоя ОВ и изменения направления его распространения.</w:t>
      </w:r>
    </w:p>
    <w:p w:rsidR="00C22A2B" w:rsidRPr="00074B1D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074B1D">
        <w:rPr>
          <w:sz w:val="24"/>
          <w:szCs w:val="24"/>
        </w:rPr>
        <w:tab/>
        <w:t>Поражающими факторами химического оружия являются различные виды боевого состояния БТХВ (пар, аэрозоль, капли).</w:t>
      </w:r>
    </w:p>
    <w:p w:rsidR="00C22A2B" w:rsidRPr="00074B1D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074B1D">
        <w:rPr>
          <w:sz w:val="24"/>
          <w:szCs w:val="24"/>
        </w:rPr>
        <w:tab/>
      </w:r>
      <w:proofErr w:type="gramStart"/>
      <w:r w:rsidRPr="00074B1D">
        <w:rPr>
          <w:sz w:val="24"/>
          <w:szCs w:val="24"/>
        </w:rPr>
        <w:t>Боевые токсичные химические вещества в виде грубодисперсного аэрозоля или капель заражают местность, технику, материальные средства, водоемы и способны поражать людей как в момент оседания частиц на поверхность тела человека (кожно-резорбтивные поражения), так и после их оседания вследствие испарения с зараженной поверхности (ингаляционные поражения) или в результате контактов людей с зараженными поверхностями (контактные кожно-резорбтивные поражения).</w:t>
      </w:r>
      <w:proofErr w:type="gramEnd"/>
      <w:r w:rsidRPr="00074B1D">
        <w:rPr>
          <w:sz w:val="24"/>
          <w:szCs w:val="24"/>
        </w:rPr>
        <w:t xml:space="preserve"> Поражения людей в результате непосредственного оседания частиц на человека называют первичными, а поражения после оседания частиц в результате контакта с зараженной поверхностью – вторичными. Степень поражения поверхности характеризуется плотностью заражения </w:t>
      </w:r>
      <w:r w:rsidRPr="00074B1D">
        <w:rPr>
          <w:sz w:val="24"/>
          <w:szCs w:val="24"/>
          <w:lang w:val="en-US"/>
        </w:rPr>
        <w:t>Q</w:t>
      </w:r>
      <w:r w:rsidRPr="00074B1D">
        <w:rPr>
          <w:sz w:val="24"/>
          <w:szCs w:val="24"/>
          <w:vertAlign w:val="subscript"/>
        </w:rPr>
        <w:t xml:space="preserve">м </w:t>
      </w:r>
      <w:r w:rsidRPr="00074B1D">
        <w:rPr>
          <w:sz w:val="24"/>
          <w:szCs w:val="24"/>
        </w:rPr>
        <w:t>(мг/м</w:t>
      </w:r>
      <w:proofErr w:type="gramStart"/>
      <w:r w:rsidRPr="00074B1D">
        <w:rPr>
          <w:sz w:val="24"/>
          <w:szCs w:val="24"/>
          <w:vertAlign w:val="superscript"/>
        </w:rPr>
        <w:t>2</w:t>
      </w:r>
      <w:proofErr w:type="gramEnd"/>
      <w:r w:rsidRPr="00074B1D">
        <w:rPr>
          <w:sz w:val="24"/>
          <w:szCs w:val="24"/>
          <w:vertAlign w:val="superscript"/>
        </w:rPr>
        <w:t xml:space="preserve"> </w:t>
      </w:r>
      <w:r w:rsidRPr="00074B1D">
        <w:rPr>
          <w:sz w:val="24"/>
          <w:szCs w:val="24"/>
        </w:rPr>
        <w:t>, г/м</w:t>
      </w:r>
      <w:r w:rsidRPr="00074B1D">
        <w:rPr>
          <w:sz w:val="24"/>
          <w:szCs w:val="24"/>
          <w:vertAlign w:val="superscript"/>
        </w:rPr>
        <w:t>2</w:t>
      </w:r>
      <w:r w:rsidRPr="00074B1D">
        <w:rPr>
          <w:sz w:val="24"/>
          <w:szCs w:val="24"/>
        </w:rPr>
        <w:t>), измеряемой массой БТХВ, находящейся на единице площади зараженной поверхности.</w:t>
      </w:r>
    </w:p>
    <w:p w:rsidR="00C22A2B" w:rsidRPr="00074B1D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074B1D">
        <w:rPr>
          <w:sz w:val="24"/>
          <w:szCs w:val="24"/>
        </w:rPr>
        <w:tab/>
        <w:t>При оценке плотности заражения кожных покровов обычно используется размерность мг/см</w:t>
      </w:r>
      <w:proofErr w:type="gramStart"/>
      <w:r w:rsidRPr="00074B1D">
        <w:rPr>
          <w:sz w:val="24"/>
          <w:szCs w:val="24"/>
          <w:vertAlign w:val="superscript"/>
        </w:rPr>
        <w:t>2</w:t>
      </w:r>
      <w:proofErr w:type="gramEnd"/>
      <w:r w:rsidR="008E0157" w:rsidRPr="00074B1D">
        <w:rPr>
          <w:sz w:val="24"/>
          <w:szCs w:val="24"/>
        </w:rPr>
        <w:t>.</w:t>
      </w:r>
    </w:p>
    <w:p w:rsidR="00C22A2B" w:rsidRPr="00074B1D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074B1D">
        <w:rPr>
          <w:sz w:val="24"/>
          <w:szCs w:val="24"/>
        </w:rPr>
        <w:tab/>
        <w:t>Поражения населения возможны также при употреблении зараженных продуктов питания и воды. Количественной характеристикой заражения источников воды является концентрация БТХВ в воде, С (мг/м</w:t>
      </w:r>
      <w:r w:rsidRPr="00074B1D">
        <w:rPr>
          <w:sz w:val="24"/>
          <w:szCs w:val="24"/>
          <w:vertAlign w:val="superscript"/>
        </w:rPr>
        <w:t>3</w:t>
      </w:r>
      <w:r w:rsidRPr="00074B1D">
        <w:rPr>
          <w:sz w:val="24"/>
          <w:szCs w:val="24"/>
        </w:rPr>
        <w:t>, г/м</w:t>
      </w:r>
      <w:r w:rsidRPr="00074B1D">
        <w:rPr>
          <w:sz w:val="24"/>
          <w:szCs w:val="24"/>
          <w:vertAlign w:val="superscript"/>
        </w:rPr>
        <w:t>3</w:t>
      </w:r>
      <w:r w:rsidRPr="00074B1D">
        <w:rPr>
          <w:sz w:val="24"/>
          <w:szCs w:val="24"/>
        </w:rPr>
        <w:t>), измеряемая массой вещества, содержащейся в единице объема воды.</w:t>
      </w:r>
    </w:p>
    <w:p w:rsidR="00C22A2B" w:rsidRPr="00074B1D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074B1D">
        <w:rPr>
          <w:sz w:val="24"/>
          <w:szCs w:val="24"/>
        </w:rPr>
        <w:tab/>
        <w:t xml:space="preserve">Способность отравляющих веществ </w:t>
      </w:r>
      <w:r w:rsidR="008E0157" w:rsidRPr="00074B1D">
        <w:rPr>
          <w:sz w:val="24"/>
          <w:szCs w:val="24"/>
        </w:rPr>
        <w:t xml:space="preserve">и токсинов </w:t>
      </w:r>
      <w:r w:rsidRPr="00074B1D">
        <w:rPr>
          <w:sz w:val="24"/>
          <w:szCs w:val="24"/>
        </w:rPr>
        <w:t xml:space="preserve">оказывать поражающее действие на организм характеризуется таким термином как </w:t>
      </w:r>
      <w:r w:rsidRPr="00327C24">
        <w:rPr>
          <w:i/>
          <w:sz w:val="24"/>
          <w:szCs w:val="24"/>
        </w:rPr>
        <w:t>токсичность</w:t>
      </w:r>
      <w:r w:rsidRPr="00074B1D">
        <w:rPr>
          <w:sz w:val="24"/>
          <w:szCs w:val="24"/>
        </w:rPr>
        <w:t>.</w:t>
      </w:r>
    </w:p>
    <w:p w:rsidR="00C22A2B" w:rsidRPr="00074B1D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074B1D">
        <w:rPr>
          <w:sz w:val="24"/>
          <w:szCs w:val="24"/>
        </w:rPr>
        <w:tab/>
        <w:t>В целях количественной оценки токсичности ОВ и токсинов используются определенные категории токсических доз при различных путях проникновения в о</w:t>
      </w:r>
      <w:r w:rsidR="0059133C" w:rsidRPr="00074B1D">
        <w:rPr>
          <w:sz w:val="24"/>
          <w:szCs w:val="24"/>
        </w:rPr>
        <w:t>рганизм: ингаляционном, кожно-</w:t>
      </w:r>
      <w:r w:rsidRPr="00074B1D">
        <w:rPr>
          <w:sz w:val="24"/>
          <w:szCs w:val="24"/>
        </w:rPr>
        <w:t>резорбтивном и через раны.</w:t>
      </w:r>
    </w:p>
    <w:p w:rsidR="00C22A2B" w:rsidRPr="00074B1D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327C24">
        <w:rPr>
          <w:i/>
          <w:sz w:val="24"/>
          <w:szCs w:val="24"/>
        </w:rPr>
        <w:lastRenderedPageBreak/>
        <w:tab/>
        <w:t>Токсическая доза</w:t>
      </w:r>
      <w:r w:rsidRPr="00074B1D">
        <w:rPr>
          <w:sz w:val="24"/>
          <w:szCs w:val="24"/>
        </w:rPr>
        <w:t xml:space="preserve"> (</w:t>
      </w:r>
      <w:proofErr w:type="spellStart"/>
      <w:r w:rsidRPr="00074B1D">
        <w:rPr>
          <w:sz w:val="24"/>
          <w:szCs w:val="24"/>
        </w:rPr>
        <w:t>токсодоза</w:t>
      </w:r>
      <w:proofErr w:type="spellEnd"/>
      <w:r w:rsidRPr="00074B1D">
        <w:rPr>
          <w:sz w:val="24"/>
          <w:szCs w:val="24"/>
        </w:rPr>
        <w:t xml:space="preserve">) ОВ – количество вещества (доза), вызывающее определенный токсический эффект. </w:t>
      </w:r>
    </w:p>
    <w:p w:rsidR="00C22A2B" w:rsidRPr="00074B1D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074B1D">
        <w:rPr>
          <w:sz w:val="24"/>
          <w:szCs w:val="24"/>
        </w:rPr>
        <w:tab/>
      </w:r>
      <w:proofErr w:type="spellStart"/>
      <w:r w:rsidRPr="00074B1D">
        <w:rPr>
          <w:sz w:val="24"/>
          <w:szCs w:val="24"/>
        </w:rPr>
        <w:t>Токсодоза</w:t>
      </w:r>
      <w:proofErr w:type="spellEnd"/>
      <w:r w:rsidRPr="00074B1D">
        <w:rPr>
          <w:sz w:val="24"/>
          <w:szCs w:val="24"/>
        </w:rPr>
        <w:t xml:space="preserve">, </w:t>
      </w:r>
      <w:proofErr w:type="gramStart"/>
      <w:r w:rsidRPr="00074B1D">
        <w:rPr>
          <w:sz w:val="24"/>
          <w:szCs w:val="24"/>
        </w:rPr>
        <w:t>соответствующая</w:t>
      </w:r>
      <w:proofErr w:type="gramEnd"/>
      <w:r w:rsidRPr="00074B1D">
        <w:rPr>
          <w:sz w:val="24"/>
          <w:szCs w:val="24"/>
        </w:rPr>
        <w:t xml:space="preserve"> определенному эффекту поражения, принимается равной:</w:t>
      </w:r>
    </w:p>
    <w:p w:rsidR="00F36FD1" w:rsidRPr="00074B1D" w:rsidRDefault="00C22A2B" w:rsidP="00905806">
      <w:pPr>
        <w:numPr>
          <w:ilvl w:val="0"/>
          <w:numId w:val="43"/>
        </w:numPr>
        <w:tabs>
          <w:tab w:val="clear" w:pos="1429"/>
          <w:tab w:val="num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74B1D">
        <w:rPr>
          <w:sz w:val="24"/>
          <w:szCs w:val="24"/>
        </w:rPr>
        <w:t>при ингаляционных поражениях – произведению средней  концентрации ОВ в воздухе и времени пребывания человека в зараженном воздухе</w:t>
      </w:r>
      <w:r w:rsidR="00E72C91" w:rsidRPr="00074B1D">
        <w:rPr>
          <w:sz w:val="24"/>
          <w:szCs w:val="24"/>
        </w:rPr>
        <w:t xml:space="preserve"> без средств защиты</w:t>
      </w:r>
      <w:r w:rsidRPr="00074B1D">
        <w:rPr>
          <w:sz w:val="24"/>
          <w:szCs w:val="24"/>
        </w:rPr>
        <w:t>;</w:t>
      </w:r>
    </w:p>
    <w:p w:rsidR="00C22A2B" w:rsidRPr="00074B1D" w:rsidRDefault="00901811" w:rsidP="00905806">
      <w:pPr>
        <w:numPr>
          <w:ilvl w:val="0"/>
          <w:numId w:val="43"/>
        </w:numPr>
        <w:tabs>
          <w:tab w:val="clear" w:pos="1429"/>
          <w:tab w:val="num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74B1D">
        <w:rPr>
          <w:sz w:val="24"/>
          <w:szCs w:val="24"/>
        </w:rPr>
        <w:t>при кожно-</w:t>
      </w:r>
      <w:r w:rsidR="00C22A2B" w:rsidRPr="00074B1D">
        <w:rPr>
          <w:sz w:val="24"/>
          <w:szCs w:val="24"/>
        </w:rPr>
        <w:t>резорбтивных поражениях – массе жидкого ОВ, вызывающего определенный эффект поражения при попадании на кожу.</w:t>
      </w:r>
    </w:p>
    <w:p w:rsidR="00C22A2B" w:rsidRPr="00074B1D" w:rsidRDefault="00C22A2B" w:rsidP="00905806">
      <w:pPr>
        <w:tabs>
          <w:tab w:val="left" w:pos="1134"/>
        </w:tabs>
        <w:spacing w:line="276" w:lineRule="auto"/>
        <w:ind w:firstLine="709"/>
        <w:jc w:val="both"/>
        <w:rPr>
          <w:sz w:val="24"/>
          <w:szCs w:val="24"/>
        </w:rPr>
      </w:pPr>
      <w:r w:rsidRPr="00074B1D">
        <w:rPr>
          <w:sz w:val="24"/>
          <w:szCs w:val="24"/>
        </w:rPr>
        <w:t xml:space="preserve">Для характеристики токсичности ОВ при воздействии на человека через органы дыхания применяют следующие </w:t>
      </w:r>
      <w:proofErr w:type="spellStart"/>
      <w:r w:rsidRPr="00327C24">
        <w:rPr>
          <w:i/>
          <w:sz w:val="24"/>
          <w:szCs w:val="24"/>
        </w:rPr>
        <w:t>токсодозы</w:t>
      </w:r>
      <w:proofErr w:type="spellEnd"/>
      <w:r w:rsidRPr="00074B1D">
        <w:rPr>
          <w:sz w:val="24"/>
          <w:szCs w:val="24"/>
        </w:rPr>
        <w:t>:</w:t>
      </w:r>
    </w:p>
    <w:p w:rsidR="00F36FD1" w:rsidRPr="00074B1D" w:rsidRDefault="00C22A2B" w:rsidP="00905806">
      <w:pPr>
        <w:numPr>
          <w:ilvl w:val="0"/>
          <w:numId w:val="44"/>
        </w:numPr>
        <w:tabs>
          <w:tab w:val="clear" w:pos="1429"/>
          <w:tab w:val="num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gramStart"/>
      <w:r w:rsidRPr="00327C24">
        <w:rPr>
          <w:i/>
          <w:sz w:val="24"/>
          <w:szCs w:val="24"/>
        </w:rPr>
        <w:t>средняя</w:t>
      </w:r>
      <w:proofErr w:type="gramEnd"/>
      <w:r w:rsidRPr="00327C24">
        <w:rPr>
          <w:i/>
          <w:sz w:val="24"/>
          <w:szCs w:val="24"/>
        </w:rPr>
        <w:t xml:space="preserve"> смертельная </w:t>
      </w:r>
      <w:proofErr w:type="spellStart"/>
      <w:r w:rsidRPr="00327C24">
        <w:rPr>
          <w:i/>
          <w:sz w:val="24"/>
          <w:szCs w:val="24"/>
        </w:rPr>
        <w:t>токсодоза</w:t>
      </w:r>
      <w:proofErr w:type="spellEnd"/>
      <w:r w:rsidRPr="00074B1D">
        <w:rPr>
          <w:sz w:val="24"/>
          <w:szCs w:val="24"/>
        </w:rPr>
        <w:t xml:space="preserve"> </w:t>
      </w:r>
      <w:proofErr w:type="spellStart"/>
      <w:r w:rsidRPr="00074B1D">
        <w:rPr>
          <w:sz w:val="24"/>
          <w:szCs w:val="24"/>
          <w:lang w:val="en-US"/>
        </w:rPr>
        <w:t>LCt</w:t>
      </w:r>
      <w:proofErr w:type="spellEnd"/>
      <w:r w:rsidRPr="00074B1D">
        <w:rPr>
          <w:sz w:val="24"/>
          <w:szCs w:val="24"/>
          <w:vertAlign w:val="subscript"/>
        </w:rPr>
        <w:t xml:space="preserve">50 </w:t>
      </w:r>
      <w:r w:rsidRPr="00074B1D">
        <w:rPr>
          <w:sz w:val="24"/>
          <w:szCs w:val="24"/>
        </w:rPr>
        <w:t xml:space="preserve"> - вызывающая смертельный исход у 50% пораженных;</w:t>
      </w:r>
    </w:p>
    <w:p w:rsidR="00150F77" w:rsidRPr="00074B1D" w:rsidRDefault="00150F77" w:rsidP="00905806">
      <w:pPr>
        <w:numPr>
          <w:ilvl w:val="0"/>
          <w:numId w:val="44"/>
        </w:numPr>
        <w:tabs>
          <w:tab w:val="clear" w:pos="1429"/>
          <w:tab w:val="num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gramStart"/>
      <w:r w:rsidRPr="00327C24">
        <w:rPr>
          <w:i/>
          <w:sz w:val="24"/>
          <w:szCs w:val="24"/>
        </w:rPr>
        <w:t>средняя</w:t>
      </w:r>
      <w:proofErr w:type="gramEnd"/>
      <w:r w:rsidRPr="00327C24">
        <w:rPr>
          <w:i/>
          <w:sz w:val="24"/>
          <w:szCs w:val="24"/>
        </w:rPr>
        <w:t xml:space="preserve"> выводящая из строя </w:t>
      </w:r>
      <w:proofErr w:type="spellStart"/>
      <w:r w:rsidRPr="00327C24">
        <w:rPr>
          <w:i/>
          <w:sz w:val="24"/>
          <w:szCs w:val="24"/>
        </w:rPr>
        <w:t>токсодоза</w:t>
      </w:r>
      <w:proofErr w:type="spellEnd"/>
      <w:r w:rsidRPr="00074B1D">
        <w:rPr>
          <w:sz w:val="24"/>
          <w:szCs w:val="24"/>
        </w:rPr>
        <w:t xml:space="preserve"> IС</w:t>
      </w:r>
      <w:r w:rsidRPr="00074B1D">
        <w:rPr>
          <w:sz w:val="24"/>
          <w:szCs w:val="24"/>
          <w:lang w:val="en-US"/>
        </w:rPr>
        <w:t>t</w:t>
      </w:r>
      <w:r w:rsidRPr="00074B1D">
        <w:rPr>
          <w:sz w:val="24"/>
          <w:szCs w:val="24"/>
          <w:vertAlign w:val="subscript"/>
        </w:rPr>
        <w:t xml:space="preserve">50 </w:t>
      </w:r>
      <w:r w:rsidRPr="00074B1D">
        <w:rPr>
          <w:sz w:val="24"/>
          <w:szCs w:val="24"/>
        </w:rPr>
        <w:t xml:space="preserve"> - вызывающая вывод из строя у 50% пораженных;</w:t>
      </w:r>
    </w:p>
    <w:p w:rsidR="00150F77" w:rsidRPr="00074B1D" w:rsidRDefault="00150F77" w:rsidP="00905806">
      <w:pPr>
        <w:numPr>
          <w:ilvl w:val="0"/>
          <w:numId w:val="44"/>
        </w:numPr>
        <w:tabs>
          <w:tab w:val="clear" w:pos="1429"/>
          <w:tab w:val="num" w:pos="1134"/>
        </w:tabs>
        <w:spacing w:line="276" w:lineRule="auto"/>
        <w:ind w:left="0" w:firstLine="709"/>
        <w:jc w:val="both"/>
        <w:rPr>
          <w:sz w:val="24"/>
          <w:szCs w:val="24"/>
        </w:rPr>
      </w:pPr>
      <w:proofErr w:type="gramStart"/>
      <w:r w:rsidRPr="00327C24">
        <w:rPr>
          <w:i/>
          <w:sz w:val="24"/>
          <w:szCs w:val="24"/>
        </w:rPr>
        <w:t>средняя</w:t>
      </w:r>
      <w:proofErr w:type="gramEnd"/>
      <w:r w:rsidRPr="00327C24">
        <w:rPr>
          <w:i/>
          <w:sz w:val="24"/>
          <w:szCs w:val="24"/>
        </w:rPr>
        <w:t xml:space="preserve"> пороговая </w:t>
      </w:r>
      <w:proofErr w:type="spellStart"/>
      <w:r w:rsidRPr="00327C24">
        <w:rPr>
          <w:i/>
          <w:sz w:val="24"/>
          <w:szCs w:val="24"/>
        </w:rPr>
        <w:t>токсодоза</w:t>
      </w:r>
      <w:proofErr w:type="spellEnd"/>
      <w:r w:rsidRPr="00074B1D">
        <w:rPr>
          <w:sz w:val="24"/>
          <w:szCs w:val="24"/>
        </w:rPr>
        <w:t xml:space="preserve"> РС</w:t>
      </w:r>
      <w:r w:rsidRPr="00074B1D">
        <w:rPr>
          <w:sz w:val="24"/>
          <w:szCs w:val="24"/>
          <w:lang w:val="en-US"/>
        </w:rPr>
        <w:t>t</w:t>
      </w:r>
      <w:r w:rsidRPr="00074B1D">
        <w:rPr>
          <w:sz w:val="24"/>
          <w:szCs w:val="24"/>
          <w:vertAlign w:val="subscript"/>
        </w:rPr>
        <w:t xml:space="preserve">50 </w:t>
      </w:r>
      <w:r w:rsidRPr="00074B1D">
        <w:rPr>
          <w:sz w:val="24"/>
          <w:szCs w:val="24"/>
        </w:rPr>
        <w:t xml:space="preserve"> - вызывающая начальные симптомы поражения у 50% пораженных.</w:t>
      </w:r>
    </w:p>
    <w:p w:rsidR="00150F77" w:rsidRPr="00074B1D" w:rsidRDefault="00901811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074B1D">
        <w:rPr>
          <w:sz w:val="24"/>
          <w:szCs w:val="24"/>
        </w:rPr>
        <w:t>Степень токсичности ОВ кожно-</w:t>
      </w:r>
      <w:r w:rsidR="00150F77" w:rsidRPr="00074B1D">
        <w:rPr>
          <w:sz w:val="24"/>
          <w:szCs w:val="24"/>
        </w:rPr>
        <w:t xml:space="preserve">резорбтивного действия оценивается токсической дозой </w:t>
      </w:r>
      <w:r w:rsidR="00150F77" w:rsidRPr="00074B1D">
        <w:rPr>
          <w:sz w:val="24"/>
          <w:szCs w:val="24"/>
          <w:lang w:val="en-US"/>
        </w:rPr>
        <w:t>LD</w:t>
      </w:r>
      <w:r w:rsidR="00150F77" w:rsidRPr="00074B1D">
        <w:rPr>
          <w:sz w:val="24"/>
          <w:szCs w:val="24"/>
          <w:vertAlign w:val="subscript"/>
        </w:rPr>
        <w:t xml:space="preserve">50 </w:t>
      </w:r>
      <w:r w:rsidR="00150F77" w:rsidRPr="00074B1D">
        <w:rPr>
          <w:sz w:val="24"/>
          <w:szCs w:val="24"/>
        </w:rPr>
        <w:t xml:space="preserve">. Это средняя смертельная </w:t>
      </w:r>
      <w:proofErr w:type="spellStart"/>
      <w:r w:rsidR="00150F77" w:rsidRPr="00074B1D">
        <w:rPr>
          <w:sz w:val="24"/>
          <w:szCs w:val="24"/>
        </w:rPr>
        <w:t>токсодоза</w:t>
      </w:r>
      <w:proofErr w:type="spellEnd"/>
      <w:r w:rsidR="00150F77" w:rsidRPr="00074B1D">
        <w:rPr>
          <w:sz w:val="24"/>
          <w:szCs w:val="24"/>
        </w:rPr>
        <w:t>, которую принято измерять в мг/чел. или в мг/кг.</w:t>
      </w:r>
    </w:p>
    <w:p w:rsidR="007A02A6" w:rsidRDefault="007A02A6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074B1D">
        <w:rPr>
          <w:sz w:val="24"/>
          <w:szCs w:val="24"/>
        </w:rPr>
        <w:t xml:space="preserve">Токсикологические характеристики ОВ приведены в табл. </w:t>
      </w:r>
      <w:r w:rsidR="008E3C28">
        <w:rPr>
          <w:sz w:val="24"/>
          <w:szCs w:val="24"/>
        </w:rPr>
        <w:t>4</w:t>
      </w:r>
      <w:r w:rsidR="00392448">
        <w:rPr>
          <w:sz w:val="24"/>
          <w:szCs w:val="24"/>
        </w:rPr>
        <w:t>.</w:t>
      </w:r>
    </w:p>
    <w:p w:rsidR="00E056B5" w:rsidRPr="009D6882" w:rsidRDefault="00E056B5" w:rsidP="00905806">
      <w:pPr>
        <w:spacing w:line="276" w:lineRule="auto"/>
        <w:ind w:firstLine="709"/>
        <w:jc w:val="both"/>
        <w:rPr>
          <w:b/>
          <w:color w:val="000000"/>
          <w:sz w:val="24"/>
          <w:szCs w:val="24"/>
        </w:rPr>
      </w:pPr>
      <w:r w:rsidRPr="009D6882">
        <w:rPr>
          <w:b/>
          <w:color w:val="000000"/>
          <w:sz w:val="24"/>
          <w:szCs w:val="24"/>
        </w:rPr>
        <w:t xml:space="preserve">ОВ </w:t>
      </w:r>
      <w:proofErr w:type="spellStart"/>
      <w:proofErr w:type="gramStart"/>
      <w:r w:rsidRPr="009D6882">
        <w:rPr>
          <w:b/>
          <w:color w:val="000000"/>
          <w:sz w:val="24"/>
          <w:szCs w:val="24"/>
        </w:rPr>
        <w:t>нервно-паралитического</w:t>
      </w:r>
      <w:proofErr w:type="spellEnd"/>
      <w:proofErr w:type="gramEnd"/>
      <w:r w:rsidRPr="009D6882">
        <w:rPr>
          <w:b/>
          <w:color w:val="000000"/>
          <w:sz w:val="24"/>
          <w:szCs w:val="24"/>
        </w:rPr>
        <w:t xml:space="preserve"> действия</w:t>
      </w:r>
    </w:p>
    <w:p w:rsidR="002B2326" w:rsidRPr="009D6882" w:rsidRDefault="002B2326" w:rsidP="00905806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9D6882">
        <w:rPr>
          <w:color w:val="000000"/>
          <w:sz w:val="24"/>
          <w:szCs w:val="24"/>
        </w:rPr>
        <w:t xml:space="preserve">К этой группе относятся ОВ зарин, зоман, </w:t>
      </w:r>
      <w:proofErr w:type="spellStart"/>
      <w:r w:rsidRPr="009D6882">
        <w:rPr>
          <w:color w:val="000000"/>
          <w:sz w:val="24"/>
          <w:szCs w:val="24"/>
        </w:rPr>
        <w:t>ви-икс</w:t>
      </w:r>
      <w:proofErr w:type="spellEnd"/>
      <w:r w:rsidRPr="009D6882">
        <w:rPr>
          <w:color w:val="000000"/>
          <w:sz w:val="24"/>
          <w:szCs w:val="24"/>
        </w:rPr>
        <w:t xml:space="preserve">. </w:t>
      </w:r>
    </w:p>
    <w:p w:rsidR="00C06A2F" w:rsidRPr="009D6882" w:rsidRDefault="00C06A2F" w:rsidP="00905806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6D7D4D">
        <w:rPr>
          <w:i/>
          <w:color w:val="000000"/>
          <w:sz w:val="24"/>
          <w:szCs w:val="24"/>
        </w:rPr>
        <w:t>Зарин</w:t>
      </w:r>
      <w:r w:rsidRPr="006D7D4D">
        <w:rPr>
          <w:color w:val="000000"/>
          <w:sz w:val="24"/>
          <w:szCs w:val="24"/>
        </w:rPr>
        <w:t xml:space="preserve"> </w:t>
      </w:r>
      <w:r w:rsidRPr="009D6882">
        <w:rPr>
          <w:color w:val="000000"/>
          <w:sz w:val="24"/>
          <w:szCs w:val="24"/>
        </w:rPr>
        <w:t>представляет собой бесцветную прозрачную жидкость со слабым фруктовым запахом. Зарин предназначается, прежде всего, для заражения воздуха парами и туманом, в качестве нестойкого ОВ. В ряде случаев он, однако, может применяться в капельножидком виде для заражения местности и находящейся на ней боевой техники; в этом случае стойкость зарина может составлять летом - несколько часов, зимой - несколько суток.</w:t>
      </w:r>
    </w:p>
    <w:p w:rsidR="00C06A2F" w:rsidRPr="009D6882" w:rsidRDefault="00C06A2F" w:rsidP="00905806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EF5997">
        <w:rPr>
          <w:i/>
          <w:color w:val="000000"/>
          <w:sz w:val="24"/>
          <w:szCs w:val="24"/>
        </w:rPr>
        <w:t>Зоман</w:t>
      </w:r>
      <w:r w:rsidRPr="00EF5997">
        <w:rPr>
          <w:color w:val="000000"/>
          <w:sz w:val="24"/>
          <w:szCs w:val="24"/>
        </w:rPr>
        <w:t xml:space="preserve"> </w:t>
      </w:r>
      <w:r w:rsidRPr="009D6882">
        <w:rPr>
          <w:color w:val="000000"/>
          <w:sz w:val="24"/>
          <w:szCs w:val="24"/>
        </w:rPr>
        <w:t xml:space="preserve">- бесцветная жидкость со слабым запахом </w:t>
      </w:r>
      <w:proofErr w:type="spellStart"/>
      <w:r w:rsidRPr="009D6882">
        <w:rPr>
          <w:color w:val="000000"/>
          <w:sz w:val="24"/>
          <w:szCs w:val="24"/>
        </w:rPr>
        <w:t>камфоры</w:t>
      </w:r>
      <w:proofErr w:type="spellEnd"/>
      <w:r w:rsidRPr="009D6882">
        <w:rPr>
          <w:color w:val="000000"/>
          <w:sz w:val="24"/>
          <w:szCs w:val="24"/>
        </w:rPr>
        <w:t>. По многим свойствам он очень похож на зарин. Стойкость зомана несколько выше, чем у зарина; на организм человека он действует примерно в 10 раз сильнее.</w:t>
      </w:r>
    </w:p>
    <w:p w:rsidR="00C06A2F" w:rsidRPr="009D6882" w:rsidRDefault="00C06A2F" w:rsidP="00905806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proofErr w:type="spellStart"/>
      <w:r w:rsidRPr="00EF5997">
        <w:rPr>
          <w:i/>
          <w:color w:val="000000"/>
          <w:sz w:val="24"/>
          <w:szCs w:val="24"/>
        </w:rPr>
        <w:t>Ви-икс</w:t>
      </w:r>
      <w:proofErr w:type="spellEnd"/>
      <w:r w:rsidRPr="009D6882">
        <w:rPr>
          <w:color w:val="000000"/>
          <w:sz w:val="24"/>
          <w:szCs w:val="24"/>
        </w:rPr>
        <w:t xml:space="preserve"> представляют собой мало летучую жидкость с очень высокой температурой кипения, поэтому стойкость их во много раз больше, чем стойкость зарина.</w:t>
      </w:r>
    </w:p>
    <w:p w:rsidR="00C06A2F" w:rsidRPr="009D6882" w:rsidRDefault="00C06A2F" w:rsidP="00905806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9D6882">
        <w:rPr>
          <w:color w:val="000000"/>
          <w:sz w:val="24"/>
          <w:szCs w:val="24"/>
        </w:rPr>
        <w:t xml:space="preserve">Отравляющие вещества </w:t>
      </w:r>
      <w:proofErr w:type="spellStart"/>
      <w:proofErr w:type="gramStart"/>
      <w:r w:rsidRPr="009D6882">
        <w:rPr>
          <w:color w:val="000000"/>
          <w:sz w:val="24"/>
          <w:szCs w:val="24"/>
        </w:rPr>
        <w:t>нервно-паралитического</w:t>
      </w:r>
      <w:proofErr w:type="spellEnd"/>
      <w:proofErr w:type="gramEnd"/>
      <w:r w:rsidRPr="009D6882">
        <w:rPr>
          <w:color w:val="000000"/>
          <w:sz w:val="24"/>
          <w:szCs w:val="24"/>
        </w:rPr>
        <w:t xml:space="preserve"> действия могут проникать в организм человека через органы дыхания, раны, кожу, слизистые оболочки глаз, а также желудочно-кишечный тракт (с зараженной пищей и водой).</w:t>
      </w:r>
    </w:p>
    <w:p w:rsidR="00C06A2F" w:rsidRPr="009D6882" w:rsidRDefault="00C06A2F" w:rsidP="00905806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9D6882">
        <w:rPr>
          <w:color w:val="000000"/>
          <w:sz w:val="24"/>
          <w:szCs w:val="24"/>
        </w:rPr>
        <w:t xml:space="preserve">Признаки поражения </w:t>
      </w:r>
      <w:proofErr w:type="gramStart"/>
      <w:r w:rsidRPr="009D6882">
        <w:rPr>
          <w:color w:val="000000"/>
          <w:sz w:val="24"/>
          <w:szCs w:val="24"/>
        </w:rPr>
        <w:t>различными</w:t>
      </w:r>
      <w:proofErr w:type="gramEnd"/>
      <w:r w:rsidRPr="009D6882">
        <w:rPr>
          <w:color w:val="000000"/>
          <w:sz w:val="24"/>
          <w:szCs w:val="24"/>
        </w:rPr>
        <w:t xml:space="preserve"> ОВ </w:t>
      </w:r>
      <w:proofErr w:type="spellStart"/>
      <w:r w:rsidRPr="009D6882">
        <w:rPr>
          <w:color w:val="000000"/>
          <w:sz w:val="24"/>
          <w:szCs w:val="24"/>
        </w:rPr>
        <w:t>нервно-паралитического</w:t>
      </w:r>
      <w:proofErr w:type="spellEnd"/>
      <w:r w:rsidRPr="009D6882">
        <w:rPr>
          <w:color w:val="000000"/>
          <w:sz w:val="24"/>
          <w:szCs w:val="24"/>
        </w:rPr>
        <w:t xml:space="preserve"> действия во многом сходны. Отличия заключаются в выраженности некоторых симптомов. </w:t>
      </w:r>
      <w:r w:rsidRPr="00EF5997">
        <w:rPr>
          <w:i/>
          <w:color w:val="000000"/>
          <w:sz w:val="24"/>
          <w:szCs w:val="24"/>
        </w:rPr>
        <w:t>Тяжесть поражения</w:t>
      </w:r>
      <w:r w:rsidRPr="009D6882">
        <w:rPr>
          <w:color w:val="000000"/>
          <w:sz w:val="24"/>
          <w:szCs w:val="24"/>
        </w:rPr>
        <w:t xml:space="preserve"> можно разделить на три степени.</w:t>
      </w:r>
    </w:p>
    <w:p w:rsidR="00C06A2F" w:rsidRPr="009D6882" w:rsidRDefault="00C06A2F" w:rsidP="00905806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9D6882">
        <w:rPr>
          <w:color w:val="000000"/>
          <w:sz w:val="24"/>
          <w:szCs w:val="24"/>
        </w:rPr>
        <w:t xml:space="preserve">У </w:t>
      </w:r>
      <w:r w:rsidRPr="00EF5997">
        <w:rPr>
          <w:i/>
          <w:color w:val="000000"/>
          <w:sz w:val="24"/>
          <w:szCs w:val="24"/>
        </w:rPr>
        <w:t>легкопораженных</w:t>
      </w:r>
      <w:r w:rsidRPr="009D6882">
        <w:rPr>
          <w:color w:val="000000"/>
          <w:sz w:val="24"/>
          <w:szCs w:val="24"/>
        </w:rPr>
        <w:t xml:space="preserve"> наблюдаются сужение зрачков (</w:t>
      </w:r>
      <w:proofErr w:type="spellStart"/>
      <w:r w:rsidRPr="009D6882">
        <w:rPr>
          <w:color w:val="000000"/>
          <w:sz w:val="24"/>
          <w:szCs w:val="24"/>
        </w:rPr>
        <w:t>миоз</w:t>
      </w:r>
      <w:proofErr w:type="spellEnd"/>
      <w:r w:rsidRPr="009D6882">
        <w:rPr>
          <w:color w:val="000000"/>
          <w:sz w:val="24"/>
          <w:szCs w:val="24"/>
        </w:rPr>
        <w:t>), спазм аккомодации, сопровождающиеся резким ослаблением зрения в сумерках и при искусственном освещении, болью в глазах, слюнотечением, отделение слизи из носа, ощущением тяжести в груди.</w:t>
      </w:r>
    </w:p>
    <w:p w:rsidR="00C06A2F" w:rsidRPr="009D6882" w:rsidRDefault="00C06A2F" w:rsidP="00905806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9D6882">
        <w:rPr>
          <w:color w:val="000000"/>
          <w:sz w:val="24"/>
          <w:szCs w:val="24"/>
        </w:rPr>
        <w:t xml:space="preserve">При поражениях </w:t>
      </w:r>
      <w:r w:rsidRPr="00EF5997">
        <w:rPr>
          <w:i/>
          <w:color w:val="000000"/>
          <w:sz w:val="24"/>
          <w:szCs w:val="24"/>
        </w:rPr>
        <w:t>средней тяжести</w:t>
      </w:r>
      <w:r w:rsidRPr="009D6882">
        <w:rPr>
          <w:color w:val="000000"/>
          <w:sz w:val="24"/>
          <w:szCs w:val="24"/>
        </w:rPr>
        <w:t xml:space="preserve"> развивается резкая одышка вследствие сужения просвета бронхов; наблюдаются синюшная окраска слизистых оболочек и кожи, нарушение координации движений (шаткая походка), нередко рвота, частое мочеиспускание, понос.</w:t>
      </w:r>
    </w:p>
    <w:p w:rsidR="00C06A2F" w:rsidRPr="009D6882" w:rsidRDefault="00C06A2F" w:rsidP="00905806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9D6882">
        <w:rPr>
          <w:color w:val="000000"/>
          <w:sz w:val="24"/>
          <w:szCs w:val="24"/>
        </w:rPr>
        <w:t xml:space="preserve">При </w:t>
      </w:r>
      <w:r w:rsidRPr="00EF5997">
        <w:rPr>
          <w:i/>
          <w:color w:val="000000"/>
          <w:sz w:val="24"/>
          <w:szCs w:val="24"/>
        </w:rPr>
        <w:t>тяжелом</w:t>
      </w:r>
      <w:r w:rsidRPr="009D6882">
        <w:rPr>
          <w:color w:val="000000"/>
          <w:sz w:val="24"/>
          <w:szCs w:val="24"/>
        </w:rPr>
        <w:t xml:space="preserve"> поражении наступают судороги, сильнейшая одышка. Изо рта выделяется пенистая мокрота (слюна). Кожа и слизистые оболочки приобретают резко выраженную синюшную окраску. В </w:t>
      </w:r>
      <w:r w:rsidRPr="00EF5997">
        <w:rPr>
          <w:i/>
          <w:color w:val="000000"/>
          <w:sz w:val="24"/>
          <w:szCs w:val="24"/>
        </w:rPr>
        <w:t>более тяжелых</w:t>
      </w:r>
      <w:r w:rsidRPr="009D6882">
        <w:rPr>
          <w:color w:val="000000"/>
          <w:sz w:val="24"/>
          <w:szCs w:val="24"/>
        </w:rPr>
        <w:t xml:space="preserve"> случаях наступает потеря сознания, остановка дыхания и смерть.</w:t>
      </w:r>
    </w:p>
    <w:p w:rsidR="002B2326" w:rsidRPr="009D6882" w:rsidRDefault="002B2326" w:rsidP="00905806">
      <w:pPr>
        <w:keepNext/>
        <w:keepLines/>
        <w:spacing w:line="276" w:lineRule="auto"/>
        <w:ind w:firstLine="709"/>
        <w:jc w:val="both"/>
        <w:rPr>
          <w:b/>
          <w:color w:val="000000"/>
          <w:sz w:val="24"/>
          <w:szCs w:val="24"/>
        </w:rPr>
      </w:pPr>
      <w:r w:rsidRPr="009D6882">
        <w:rPr>
          <w:b/>
          <w:color w:val="000000"/>
          <w:sz w:val="24"/>
          <w:szCs w:val="24"/>
        </w:rPr>
        <w:lastRenderedPageBreak/>
        <w:t>ОВ кожно-нарывного действия</w:t>
      </w:r>
    </w:p>
    <w:p w:rsidR="00C06A2F" w:rsidRPr="009D6882" w:rsidRDefault="00C06A2F" w:rsidP="00905806">
      <w:pPr>
        <w:keepNext/>
        <w:keepLines/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9D6882">
        <w:rPr>
          <w:color w:val="000000"/>
          <w:sz w:val="24"/>
          <w:szCs w:val="24"/>
        </w:rPr>
        <w:t>ОВ этой группы наносят поражение главным образом через кожные покровы, а при применении их в виде аэрозолей и паров - также и через органы дыхания. Наиболее характерными представителями ОВ кожно-нарывного действия являются иприт и азотистый иприт.</w:t>
      </w:r>
    </w:p>
    <w:p w:rsidR="00C06A2F" w:rsidRPr="009D6882" w:rsidRDefault="00C06A2F" w:rsidP="00905806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EF5997">
        <w:rPr>
          <w:i/>
          <w:color w:val="000000"/>
          <w:sz w:val="24"/>
          <w:szCs w:val="24"/>
        </w:rPr>
        <w:t>Иприт</w:t>
      </w:r>
      <w:r w:rsidRPr="009D6882">
        <w:rPr>
          <w:color w:val="000000"/>
          <w:sz w:val="24"/>
          <w:szCs w:val="24"/>
        </w:rPr>
        <w:t xml:space="preserve"> - темно-бурая маслянистая жидкость с характерным запахом, напоминающим запах чеснока или горчицы.</w:t>
      </w:r>
      <w:r w:rsidR="00974E60" w:rsidRPr="00974E60">
        <w:rPr>
          <w:color w:val="000000"/>
          <w:sz w:val="24"/>
          <w:szCs w:val="24"/>
        </w:rPr>
        <w:t xml:space="preserve"> </w:t>
      </w:r>
      <w:r w:rsidR="00974E60">
        <w:rPr>
          <w:color w:val="000000"/>
          <w:sz w:val="24"/>
          <w:szCs w:val="24"/>
        </w:rPr>
        <w:t>М</w:t>
      </w:r>
      <w:r w:rsidRPr="009D6882">
        <w:rPr>
          <w:color w:val="000000"/>
          <w:sz w:val="24"/>
          <w:szCs w:val="24"/>
        </w:rPr>
        <w:t>едленно испаряется с зараженных участков; стойкость его на местности составляет: летом от 7 до 14 дней, зимой месяц и более.</w:t>
      </w:r>
    </w:p>
    <w:p w:rsidR="00C06A2F" w:rsidRPr="009D6882" w:rsidRDefault="00C06A2F" w:rsidP="00905806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9D6882">
        <w:rPr>
          <w:color w:val="000000"/>
          <w:sz w:val="24"/>
          <w:szCs w:val="24"/>
        </w:rPr>
        <w:t>Иприт обладает многосторонним действием на организм: в капельножидком и парообразном состоянии он поражает кожу и глаза, в парообразном - дыхательные пути и легкие, при попадании с пищей и водой внутрь поражает органы пищеварения. Действие иприта проявляется сразу, а спустя некоторое время, называемое периодом скрытого действия.</w:t>
      </w:r>
    </w:p>
    <w:p w:rsidR="00C06A2F" w:rsidRPr="009D6882" w:rsidRDefault="00C06A2F" w:rsidP="00905806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9D6882">
        <w:rPr>
          <w:color w:val="000000"/>
          <w:sz w:val="24"/>
          <w:szCs w:val="24"/>
        </w:rPr>
        <w:t>При попадании на кожу капли иприта быстро впитываются в нее, не вызывая болевых ощущений. Через 4-8 часов на коже появляется краснота и чувствуется зуд. К концу первых и началу вторых суток образуются мелкие пузырьки, но затем они сливаются в одиночные большие пузыри, заполненные янтарно-желтой жидкостью, которая со временем становится мутной. Возникновение пузырей сопровождается недомоганием и повышением температуры. Через 2-3 дня пузыри прорываются и обнажают под собой язвы, не заживающие в течение длительного времени. Если в язву попадает инфекция, то возникает нагноение, и сроки заживания увеличиваются до 5-6 месяцев.</w:t>
      </w:r>
    </w:p>
    <w:p w:rsidR="00C06A2F" w:rsidRPr="009D6882" w:rsidRDefault="00C06A2F" w:rsidP="00905806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9D6882">
        <w:rPr>
          <w:color w:val="000000"/>
          <w:sz w:val="24"/>
          <w:szCs w:val="24"/>
        </w:rPr>
        <w:t>Органы зрения поражаются парообразным ипритом даже в ничтожно малых концентрациях его в воздухе и времени воздействия 10 минут. Период скрытого действия при этом длится от 2 до 6 часов; затем появляются признаки поражения: ощущение песка в глазах, светобоязнь, слезотечение. Заболевание может продолжаться 10-15 дней, после чего наступает выздоровление.</w:t>
      </w:r>
    </w:p>
    <w:p w:rsidR="002B2326" w:rsidRPr="009D6882" w:rsidRDefault="00C06A2F" w:rsidP="00905806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9D6882">
        <w:rPr>
          <w:color w:val="000000"/>
          <w:sz w:val="24"/>
          <w:szCs w:val="24"/>
        </w:rPr>
        <w:t>Поражение органов пищеварения вызывается при приеме пищи и воды, зараженных ипритом. В тяжелых случаях отравления после периода скрытого действия (30-60 минут) появляются признаки поражения: боль под ложечкой, тошнота, рвота; затем наступают общая слабость, головная боль, ослабление рефлексов; выделения изо рта и носа приобретают зловонный запах. В дальнейшем процесс прогрессирует: наблюдаются параличи, проявляется резкая слабость и истощение. При неблагоприятном течении смерть наступает на 3-12 сутки в результате полного упадка сил и истощения.</w:t>
      </w:r>
    </w:p>
    <w:p w:rsidR="002B2326" w:rsidRPr="009D6882" w:rsidRDefault="002B2326" w:rsidP="00905806">
      <w:pPr>
        <w:spacing w:line="276" w:lineRule="auto"/>
        <w:ind w:firstLine="709"/>
        <w:jc w:val="both"/>
        <w:rPr>
          <w:b/>
          <w:color w:val="000000"/>
          <w:sz w:val="24"/>
          <w:szCs w:val="24"/>
        </w:rPr>
      </w:pPr>
      <w:r w:rsidRPr="009D6882">
        <w:rPr>
          <w:b/>
          <w:color w:val="000000"/>
          <w:sz w:val="24"/>
          <w:szCs w:val="24"/>
        </w:rPr>
        <w:t>ОВ удушающего действия</w:t>
      </w:r>
    </w:p>
    <w:p w:rsidR="005D6A74" w:rsidRPr="009D6882" w:rsidRDefault="005D6A74" w:rsidP="00905806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9D6882">
        <w:rPr>
          <w:color w:val="000000"/>
          <w:sz w:val="24"/>
          <w:szCs w:val="24"/>
        </w:rPr>
        <w:t>К ним относятся фосген и дифосген, они в основном поражают верхние дыхательные пути и легкие.</w:t>
      </w:r>
    </w:p>
    <w:p w:rsidR="005D6A74" w:rsidRPr="009D6882" w:rsidRDefault="005D6A74" w:rsidP="00905806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EF5997">
        <w:rPr>
          <w:i/>
          <w:color w:val="000000"/>
          <w:sz w:val="24"/>
          <w:szCs w:val="24"/>
        </w:rPr>
        <w:t>Фосген</w:t>
      </w:r>
      <w:r w:rsidRPr="00974E60">
        <w:rPr>
          <w:b/>
          <w:i/>
          <w:color w:val="000000"/>
          <w:sz w:val="24"/>
          <w:szCs w:val="24"/>
        </w:rPr>
        <w:t xml:space="preserve"> </w:t>
      </w:r>
      <w:r w:rsidRPr="009D6882">
        <w:rPr>
          <w:color w:val="000000"/>
          <w:sz w:val="24"/>
          <w:szCs w:val="24"/>
        </w:rPr>
        <w:t>- бесцветная, легколетучая жидкость с запахом прелого сена или гнилых яблок. На организм действует в парообразном состоянии.</w:t>
      </w:r>
    </w:p>
    <w:p w:rsidR="005D6A74" w:rsidRPr="009D6882" w:rsidRDefault="005D6A74" w:rsidP="00905806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9D6882">
        <w:rPr>
          <w:color w:val="000000"/>
          <w:sz w:val="24"/>
          <w:szCs w:val="24"/>
        </w:rPr>
        <w:t>Фосген имеет период скрытого действия 4-6 часов; продолжительность его зависит от концентрации фосгена в воздухе, времени пребывания в зараженной атмосфере, состояния человека.</w:t>
      </w:r>
    </w:p>
    <w:p w:rsidR="005D6A74" w:rsidRPr="009D6882" w:rsidRDefault="005D6A74" w:rsidP="00905806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9D6882">
        <w:rPr>
          <w:color w:val="000000"/>
          <w:sz w:val="24"/>
          <w:szCs w:val="24"/>
        </w:rPr>
        <w:t>При вдыхании фосгена человек ощущает сладковатый неприятный вкус во рту, затем появляются покашливание, головокружение и общая слабость. По выходу из зараженного воздуха признаки правления быстро проходят, наступает период так называемого мнимого благополучия. Но через 4-6 часов у пораженного наступает резкое ухудшение состояния: быстро развиваются синюшное окрашивание губ, щек, носа; появляются общая слабость, головная боль, учащенное дыхание, сильно выраженная одышка; мучительный кашель с отделением жидкой, пенистой, розоватого цвета мокроты указывает на развитие отека легких, температура тела повышается до 39</w:t>
      </w:r>
      <w:r w:rsidR="00BE5722" w:rsidRPr="009D6882">
        <w:rPr>
          <w:color w:val="000000"/>
          <w:sz w:val="24"/>
          <w:szCs w:val="24"/>
          <w:vertAlign w:val="superscript"/>
        </w:rPr>
        <w:t>0</w:t>
      </w:r>
      <w:r w:rsidR="00BE5722" w:rsidRPr="009D6882">
        <w:rPr>
          <w:color w:val="000000"/>
          <w:sz w:val="24"/>
          <w:szCs w:val="24"/>
        </w:rPr>
        <w:t>С</w:t>
      </w:r>
      <w:r w:rsidRPr="009D6882">
        <w:rPr>
          <w:color w:val="000000"/>
          <w:sz w:val="24"/>
          <w:szCs w:val="24"/>
        </w:rPr>
        <w:t xml:space="preserve">. Процесс отравления фосгеном достигает кульминационной фазы в течение 2-3 суток. При </w:t>
      </w:r>
      <w:r w:rsidRPr="009D6882">
        <w:rPr>
          <w:color w:val="000000"/>
          <w:sz w:val="24"/>
          <w:szCs w:val="24"/>
        </w:rPr>
        <w:lastRenderedPageBreak/>
        <w:t>благоприятном течении болезни у пораженного постепенно начнет улучшаться состояние здоровья, а в тяжелых случаях поражения наступает смерть.</w:t>
      </w:r>
    </w:p>
    <w:p w:rsidR="002B2326" w:rsidRPr="009D6882" w:rsidRDefault="005D6A74" w:rsidP="00905806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EF5997">
        <w:rPr>
          <w:i/>
          <w:color w:val="000000"/>
          <w:sz w:val="24"/>
          <w:szCs w:val="24"/>
        </w:rPr>
        <w:t>Дифосген</w:t>
      </w:r>
      <w:r w:rsidRPr="00EF5997">
        <w:rPr>
          <w:color w:val="000000"/>
          <w:sz w:val="24"/>
          <w:szCs w:val="24"/>
        </w:rPr>
        <w:t xml:space="preserve"> -</w:t>
      </w:r>
      <w:r w:rsidRPr="009D6882">
        <w:rPr>
          <w:color w:val="000000"/>
          <w:sz w:val="24"/>
          <w:szCs w:val="24"/>
        </w:rPr>
        <w:t xml:space="preserve"> бесцветная маслянистая жидкость с запахом прелого сена. Признаки и характер поражения идентичны фосгену.</w:t>
      </w:r>
    </w:p>
    <w:p w:rsidR="002B2326" w:rsidRPr="009D6882" w:rsidRDefault="002B2326" w:rsidP="00905806">
      <w:pPr>
        <w:keepNext/>
        <w:keepLines/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9D6882">
        <w:rPr>
          <w:b/>
          <w:color w:val="000000"/>
          <w:sz w:val="24"/>
          <w:szCs w:val="24"/>
        </w:rPr>
        <w:t xml:space="preserve">ОВ </w:t>
      </w:r>
      <w:proofErr w:type="spellStart"/>
      <w:r w:rsidRPr="009D6882">
        <w:rPr>
          <w:b/>
          <w:color w:val="000000"/>
          <w:sz w:val="24"/>
          <w:szCs w:val="24"/>
        </w:rPr>
        <w:t>общеядовитого</w:t>
      </w:r>
      <w:proofErr w:type="spellEnd"/>
      <w:r w:rsidRPr="009D6882">
        <w:rPr>
          <w:b/>
          <w:color w:val="000000"/>
          <w:sz w:val="24"/>
          <w:szCs w:val="24"/>
        </w:rPr>
        <w:t xml:space="preserve"> действия</w:t>
      </w:r>
    </w:p>
    <w:p w:rsidR="005D6A74" w:rsidRPr="009D6882" w:rsidRDefault="005D6A74" w:rsidP="00905806">
      <w:pPr>
        <w:keepNext/>
        <w:keepLines/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9D6882">
        <w:rPr>
          <w:color w:val="000000"/>
          <w:sz w:val="24"/>
          <w:szCs w:val="24"/>
        </w:rPr>
        <w:t xml:space="preserve">К группе ОВ </w:t>
      </w:r>
      <w:proofErr w:type="spellStart"/>
      <w:r w:rsidRPr="009D6882">
        <w:rPr>
          <w:color w:val="000000"/>
          <w:sz w:val="24"/>
          <w:szCs w:val="24"/>
        </w:rPr>
        <w:t>общеядовитого</w:t>
      </w:r>
      <w:proofErr w:type="spellEnd"/>
      <w:r w:rsidRPr="009D6882">
        <w:rPr>
          <w:color w:val="000000"/>
          <w:sz w:val="24"/>
          <w:szCs w:val="24"/>
        </w:rPr>
        <w:t xml:space="preserve"> действия относятся: синильная кислота (</w:t>
      </w:r>
      <w:r w:rsidRPr="009D6882">
        <w:rPr>
          <w:color w:val="000000"/>
          <w:sz w:val="24"/>
          <w:szCs w:val="24"/>
          <w:lang w:val="en-US"/>
        </w:rPr>
        <w:t>HCN</w:t>
      </w:r>
      <w:r w:rsidRPr="009D6882">
        <w:rPr>
          <w:color w:val="000000"/>
          <w:sz w:val="24"/>
          <w:szCs w:val="24"/>
        </w:rPr>
        <w:t>), хлорциан (</w:t>
      </w:r>
      <w:r w:rsidRPr="009D6882">
        <w:rPr>
          <w:color w:val="000000"/>
          <w:sz w:val="24"/>
          <w:szCs w:val="24"/>
          <w:lang w:val="en-US"/>
        </w:rPr>
        <w:t>CLCN</w:t>
      </w:r>
      <w:r w:rsidRPr="009D6882">
        <w:rPr>
          <w:color w:val="000000"/>
          <w:sz w:val="24"/>
          <w:szCs w:val="24"/>
        </w:rPr>
        <w:t>), оксид углерода (</w:t>
      </w:r>
      <w:r w:rsidRPr="009D6882">
        <w:rPr>
          <w:color w:val="000000"/>
          <w:sz w:val="24"/>
          <w:szCs w:val="24"/>
          <w:lang w:val="en-US"/>
        </w:rPr>
        <w:t>CO</w:t>
      </w:r>
      <w:r w:rsidRPr="009D6882">
        <w:rPr>
          <w:color w:val="000000"/>
          <w:sz w:val="24"/>
          <w:szCs w:val="24"/>
        </w:rPr>
        <w:t>), мышьяковистый (</w:t>
      </w:r>
      <w:proofErr w:type="spellStart"/>
      <w:r w:rsidRPr="009D6882">
        <w:rPr>
          <w:color w:val="000000"/>
          <w:sz w:val="24"/>
          <w:szCs w:val="24"/>
          <w:lang w:val="en-US"/>
        </w:rPr>
        <w:t>AsH</w:t>
      </w:r>
      <w:proofErr w:type="spellEnd"/>
      <w:r w:rsidRPr="009D6882">
        <w:rPr>
          <w:color w:val="000000"/>
          <w:sz w:val="24"/>
          <w:szCs w:val="24"/>
        </w:rPr>
        <w:t>3) и фосфористый(</w:t>
      </w:r>
      <w:r w:rsidRPr="009D6882">
        <w:rPr>
          <w:color w:val="000000"/>
          <w:sz w:val="24"/>
          <w:szCs w:val="24"/>
          <w:lang w:val="en-US"/>
        </w:rPr>
        <w:t>PH</w:t>
      </w:r>
      <w:r w:rsidRPr="009D6882">
        <w:rPr>
          <w:color w:val="000000"/>
          <w:sz w:val="24"/>
          <w:szCs w:val="24"/>
        </w:rPr>
        <w:t>3) водороды. Они поражают незащищенных людей через органы дыхания и при приеме с водой и пищей.</w:t>
      </w:r>
    </w:p>
    <w:p w:rsidR="005D6A74" w:rsidRPr="009D6882" w:rsidRDefault="005D6A74" w:rsidP="00905806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9D6882">
        <w:rPr>
          <w:color w:val="000000"/>
          <w:sz w:val="24"/>
          <w:szCs w:val="24"/>
        </w:rPr>
        <w:t>Признаки поражения: головокружение, рвота, чувство страха, потеря сознания, судороги, паралич.</w:t>
      </w:r>
    </w:p>
    <w:p w:rsidR="005D6A74" w:rsidRPr="009D6882" w:rsidRDefault="005D6A74" w:rsidP="00905806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EF5997">
        <w:rPr>
          <w:i/>
          <w:color w:val="000000"/>
          <w:sz w:val="24"/>
          <w:szCs w:val="24"/>
        </w:rPr>
        <w:t>Синильная кислота</w:t>
      </w:r>
      <w:r w:rsidRPr="009D6882">
        <w:rPr>
          <w:color w:val="000000"/>
          <w:sz w:val="24"/>
          <w:szCs w:val="24"/>
        </w:rPr>
        <w:t xml:space="preserve"> (цианистый водород), HCN - бесцветная жидкость со своеобразным запахом, напоминающим запах горького миндаля; в малых концентрациях запах трудно различимый. Синильная кислота легко испаряется и действует только в парообразном состоянии.</w:t>
      </w:r>
    </w:p>
    <w:p w:rsidR="002B2326" w:rsidRPr="009D6882" w:rsidRDefault="005D6A74" w:rsidP="00905806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9D6882">
        <w:rPr>
          <w:color w:val="000000"/>
          <w:sz w:val="24"/>
          <w:szCs w:val="24"/>
        </w:rPr>
        <w:t>Характерными признаками поражения синильной кислотой являются: металлический привкус во рту, раздражение горла, головокружение, слабость, тошнота. Затем появляется мучительная одышка, замедляется пульс, отравленный теряет сознание, наступают резкие судороги. Судороги наблюдаются сравнительно недолго; на смену им приходит полное расслабление мышц с потерей чувствительности, падением температуры, угнетением дыхания с последующей его остановкой. Сердечная деятельность после остановки дыхания продолжается еще в течение 3-7 минут.</w:t>
      </w:r>
    </w:p>
    <w:p w:rsidR="002B2326" w:rsidRPr="009D6882" w:rsidRDefault="002B2326" w:rsidP="00905806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9D6882">
        <w:rPr>
          <w:b/>
          <w:color w:val="000000"/>
          <w:sz w:val="24"/>
          <w:szCs w:val="24"/>
        </w:rPr>
        <w:t>ОВ раздражающего действия</w:t>
      </w:r>
    </w:p>
    <w:p w:rsidR="002B2326" w:rsidRPr="00A46080" w:rsidRDefault="00BE5722" w:rsidP="00905806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9D6882">
        <w:rPr>
          <w:color w:val="000000"/>
          <w:sz w:val="24"/>
          <w:szCs w:val="24"/>
        </w:rPr>
        <w:t>Наиболее характерными представителями этой группы ОВ являются: хлорацетофенон (</w:t>
      </w:r>
      <w:r w:rsidRPr="009D6882">
        <w:rPr>
          <w:color w:val="000000"/>
          <w:sz w:val="24"/>
          <w:szCs w:val="24"/>
          <w:lang w:val="en-US"/>
        </w:rPr>
        <w:t>CN</w:t>
      </w:r>
      <w:r w:rsidRPr="009D6882">
        <w:rPr>
          <w:color w:val="000000"/>
          <w:sz w:val="24"/>
          <w:szCs w:val="24"/>
        </w:rPr>
        <w:t xml:space="preserve">), </w:t>
      </w:r>
      <w:proofErr w:type="spellStart"/>
      <w:r w:rsidRPr="009D6882">
        <w:rPr>
          <w:color w:val="000000"/>
          <w:sz w:val="24"/>
          <w:szCs w:val="24"/>
        </w:rPr>
        <w:t>Си-Эс</w:t>
      </w:r>
      <w:proofErr w:type="spellEnd"/>
      <w:r w:rsidRPr="009D6882">
        <w:rPr>
          <w:color w:val="000000"/>
          <w:sz w:val="24"/>
          <w:szCs w:val="24"/>
        </w:rPr>
        <w:t xml:space="preserve"> (</w:t>
      </w:r>
      <w:r w:rsidRPr="009D6882">
        <w:rPr>
          <w:color w:val="000000"/>
          <w:sz w:val="24"/>
          <w:szCs w:val="24"/>
          <w:lang w:val="en-US"/>
        </w:rPr>
        <w:t>CS</w:t>
      </w:r>
      <w:r w:rsidRPr="009D6882">
        <w:rPr>
          <w:color w:val="000000"/>
          <w:sz w:val="24"/>
          <w:szCs w:val="24"/>
        </w:rPr>
        <w:t>), Си-</w:t>
      </w:r>
      <w:proofErr w:type="gramStart"/>
      <w:r w:rsidRPr="009D6882">
        <w:rPr>
          <w:color w:val="000000"/>
          <w:sz w:val="24"/>
          <w:szCs w:val="24"/>
          <w:lang w:val="en-US"/>
        </w:rPr>
        <w:t>A</w:t>
      </w:r>
      <w:proofErr w:type="spellStart"/>
      <w:proofErr w:type="gramEnd"/>
      <w:r w:rsidRPr="009D6882">
        <w:rPr>
          <w:color w:val="000000"/>
          <w:sz w:val="24"/>
          <w:szCs w:val="24"/>
        </w:rPr>
        <w:t>р</w:t>
      </w:r>
      <w:proofErr w:type="spellEnd"/>
      <w:r w:rsidRPr="009D6882">
        <w:rPr>
          <w:color w:val="000000"/>
          <w:sz w:val="24"/>
          <w:szCs w:val="24"/>
        </w:rPr>
        <w:t xml:space="preserve"> (</w:t>
      </w:r>
      <w:r w:rsidRPr="009D6882">
        <w:rPr>
          <w:color w:val="000000"/>
          <w:sz w:val="24"/>
          <w:szCs w:val="24"/>
          <w:lang w:val="en-US"/>
        </w:rPr>
        <w:t>CR</w:t>
      </w:r>
      <w:r w:rsidRPr="009D6882">
        <w:rPr>
          <w:color w:val="000000"/>
          <w:sz w:val="24"/>
          <w:szCs w:val="24"/>
        </w:rPr>
        <w:t>), адамсит (</w:t>
      </w:r>
      <w:r w:rsidRPr="009D6882">
        <w:rPr>
          <w:color w:val="000000"/>
          <w:sz w:val="24"/>
          <w:szCs w:val="24"/>
          <w:lang w:val="en-US"/>
        </w:rPr>
        <w:t>DM</w:t>
      </w:r>
      <w:r w:rsidRPr="009D6882">
        <w:rPr>
          <w:color w:val="000000"/>
          <w:sz w:val="24"/>
          <w:szCs w:val="24"/>
        </w:rPr>
        <w:t>). Они поражают чувствительные нервные окончания слизистых оболочек верхних дыхательных путей и воздействуют на слизистые оболочки глаз.</w:t>
      </w:r>
    </w:p>
    <w:p w:rsidR="002B2326" w:rsidRPr="009D6882" w:rsidRDefault="002B2326" w:rsidP="00905806">
      <w:pPr>
        <w:keepNext/>
        <w:keepLines/>
        <w:spacing w:line="276" w:lineRule="auto"/>
        <w:ind w:firstLine="709"/>
        <w:jc w:val="both"/>
        <w:rPr>
          <w:b/>
          <w:color w:val="000000"/>
          <w:sz w:val="24"/>
          <w:szCs w:val="24"/>
        </w:rPr>
      </w:pPr>
      <w:r w:rsidRPr="009D6882">
        <w:rPr>
          <w:b/>
          <w:color w:val="000000"/>
          <w:sz w:val="24"/>
          <w:szCs w:val="24"/>
        </w:rPr>
        <w:t xml:space="preserve">ОВ </w:t>
      </w:r>
      <w:proofErr w:type="spellStart"/>
      <w:r w:rsidRPr="009D6882">
        <w:rPr>
          <w:b/>
          <w:color w:val="000000"/>
          <w:sz w:val="24"/>
          <w:szCs w:val="24"/>
        </w:rPr>
        <w:t>психохимического</w:t>
      </w:r>
      <w:proofErr w:type="spellEnd"/>
      <w:r w:rsidRPr="009D6882">
        <w:rPr>
          <w:b/>
          <w:color w:val="000000"/>
          <w:sz w:val="24"/>
          <w:szCs w:val="24"/>
        </w:rPr>
        <w:t xml:space="preserve"> действия</w:t>
      </w:r>
    </w:p>
    <w:p w:rsidR="0050207A" w:rsidRPr="009D6882" w:rsidRDefault="00BE5722" w:rsidP="00905806">
      <w:pPr>
        <w:keepNext/>
        <w:keepLines/>
        <w:spacing w:line="276" w:lineRule="auto"/>
        <w:ind w:firstLine="709"/>
        <w:jc w:val="both"/>
        <w:rPr>
          <w:color w:val="000000"/>
          <w:sz w:val="24"/>
          <w:szCs w:val="24"/>
        </w:rPr>
      </w:pPr>
      <w:proofErr w:type="gramStart"/>
      <w:r w:rsidRPr="009D6882">
        <w:rPr>
          <w:color w:val="000000"/>
          <w:sz w:val="24"/>
          <w:szCs w:val="24"/>
        </w:rPr>
        <w:t>ОВ рассматриваемой группы способны на некоторое время выводить из строя живую силу противника.</w:t>
      </w:r>
      <w:proofErr w:type="gramEnd"/>
      <w:r w:rsidRPr="009D6882">
        <w:rPr>
          <w:color w:val="000000"/>
          <w:sz w:val="24"/>
          <w:szCs w:val="24"/>
        </w:rPr>
        <w:t xml:space="preserve"> Эти отравляющие вещества, воздействуя на центральную нервную систему, нарушают нормальную психическую деятельность человека или вызывают такие психические недостатки, как</w:t>
      </w:r>
      <w:r w:rsidR="0050207A" w:rsidRPr="009D6882">
        <w:rPr>
          <w:color w:val="000000"/>
          <w:sz w:val="24"/>
          <w:szCs w:val="24"/>
        </w:rPr>
        <w:t xml:space="preserve"> </w:t>
      </w:r>
      <w:r w:rsidRPr="009D6882">
        <w:rPr>
          <w:color w:val="000000"/>
          <w:sz w:val="24"/>
          <w:szCs w:val="24"/>
        </w:rPr>
        <w:t xml:space="preserve">временная слепота, глухота, чувство страха, ограничение двигательных функций различных органов. </w:t>
      </w:r>
    </w:p>
    <w:p w:rsidR="00BE5722" w:rsidRPr="009D6882" w:rsidRDefault="00BE5722" w:rsidP="00905806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9D6882">
        <w:rPr>
          <w:color w:val="000000"/>
          <w:sz w:val="24"/>
          <w:szCs w:val="24"/>
        </w:rPr>
        <w:t>Отличительной особенностью этих веществ является то, что для смертельного поражения ими необходимы дозы в 1000 раз большие, чем для вывода из строя.</w:t>
      </w:r>
    </w:p>
    <w:p w:rsidR="00BE5722" w:rsidRPr="009D6882" w:rsidRDefault="00BE5722" w:rsidP="00905806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9D6882">
        <w:rPr>
          <w:color w:val="000000"/>
          <w:sz w:val="24"/>
          <w:szCs w:val="24"/>
        </w:rPr>
        <w:t>ОВ психогенного воздействия наряду с отравляющими веществами, вызывающими смертельный исход, могут применяться с целью ослабления воли и стойкости войск противника в бою.</w:t>
      </w:r>
    </w:p>
    <w:p w:rsidR="0050207A" w:rsidRPr="009D6882" w:rsidRDefault="00BE5722" w:rsidP="00905806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proofErr w:type="spellStart"/>
      <w:r w:rsidRPr="00974E60">
        <w:rPr>
          <w:color w:val="000000"/>
          <w:sz w:val="24"/>
          <w:szCs w:val="24"/>
        </w:rPr>
        <w:t>Диметиламид</w:t>
      </w:r>
      <w:proofErr w:type="spellEnd"/>
      <w:r w:rsidRPr="00974E60">
        <w:rPr>
          <w:color w:val="000000"/>
          <w:sz w:val="24"/>
          <w:szCs w:val="24"/>
        </w:rPr>
        <w:t xml:space="preserve"> </w:t>
      </w:r>
      <w:proofErr w:type="spellStart"/>
      <w:r w:rsidRPr="00974E60">
        <w:rPr>
          <w:color w:val="000000"/>
          <w:sz w:val="24"/>
          <w:szCs w:val="24"/>
        </w:rPr>
        <w:t>лизергиновой</w:t>
      </w:r>
      <w:proofErr w:type="spellEnd"/>
      <w:r w:rsidRPr="00974E60">
        <w:rPr>
          <w:color w:val="000000"/>
          <w:sz w:val="24"/>
          <w:szCs w:val="24"/>
        </w:rPr>
        <w:t xml:space="preserve"> кислоты</w:t>
      </w:r>
      <w:r w:rsidRPr="009D6882">
        <w:rPr>
          <w:color w:val="000000"/>
          <w:sz w:val="24"/>
          <w:szCs w:val="24"/>
        </w:rPr>
        <w:t xml:space="preserve"> (ЛСД) и </w:t>
      </w:r>
      <w:proofErr w:type="spellStart"/>
      <w:r w:rsidRPr="009D6882">
        <w:rPr>
          <w:color w:val="000000"/>
          <w:sz w:val="24"/>
          <w:szCs w:val="24"/>
        </w:rPr>
        <w:t>Би-Зет</w:t>
      </w:r>
      <w:proofErr w:type="spellEnd"/>
      <w:r w:rsidRPr="009D6882">
        <w:rPr>
          <w:color w:val="000000"/>
          <w:sz w:val="24"/>
          <w:szCs w:val="24"/>
        </w:rPr>
        <w:t xml:space="preserve"> являются отравляющими веществами психогенного действия. По своему внешнему виду это белые кристаллические вещества, которые применяются в аэрозольном состоянии.</w:t>
      </w:r>
    </w:p>
    <w:p w:rsidR="007A02A6" w:rsidRDefault="00BE5722" w:rsidP="00905806">
      <w:pPr>
        <w:spacing w:line="276" w:lineRule="auto"/>
        <w:ind w:firstLine="709"/>
        <w:jc w:val="both"/>
        <w:rPr>
          <w:color w:val="000000"/>
          <w:sz w:val="24"/>
          <w:szCs w:val="24"/>
        </w:rPr>
      </w:pPr>
      <w:r w:rsidRPr="009D6882">
        <w:rPr>
          <w:color w:val="000000"/>
          <w:sz w:val="24"/>
          <w:szCs w:val="24"/>
        </w:rPr>
        <w:t xml:space="preserve"> При попадании в организм человека вызывают расстройство органов движения, появляются легкая тошнота и расширение зрачков, а затем - галлюцинации слуха и зрения, </w:t>
      </w:r>
      <w:r w:rsidR="0050207A" w:rsidRPr="009D6882">
        <w:rPr>
          <w:color w:val="000000"/>
          <w:sz w:val="24"/>
          <w:szCs w:val="24"/>
        </w:rPr>
        <w:t xml:space="preserve">наблюдается нарушение контакта с окружающими, потеря ориентации во времени и пространстве </w:t>
      </w:r>
      <w:r w:rsidRPr="009D6882">
        <w:rPr>
          <w:color w:val="000000"/>
          <w:sz w:val="24"/>
          <w:szCs w:val="24"/>
        </w:rPr>
        <w:t xml:space="preserve">продолжающиеся </w:t>
      </w:r>
      <w:r w:rsidR="0050207A" w:rsidRPr="0050207A">
        <w:rPr>
          <w:color w:val="000000"/>
          <w:sz w:val="24"/>
          <w:szCs w:val="24"/>
        </w:rPr>
        <w:t>от нескольких часов до суток (в зависимости от дозы).</w:t>
      </w:r>
    </w:p>
    <w:p w:rsidR="00BD73B7" w:rsidRDefault="00BD73B7" w:rsidP="00905806">
      <w:pPr>
        <w:ind w:firstLine="709"/>
        <w:jc w:val="both"/>
        <w:rPr>
          <w:sz w:val="24"/>
          <w:szCs w:val="24"/>
        </w:rPr>
      </w:pPr>
    </w:p>
    <w:p w:rsidR="00C22A2B" w:rsidRPr="00074B1D" w:rsidRDefault="00035760" w:rsidP="00905806">
      <w:pPr>
        <w:keepNext/>
        <w:keepLines/>
        <w:ind w:firstLine="709"/>
        <w:jc w:val="right"/>
        <w:rPr>
          <w:sz w:val="24"/>
          <w:szCs w:val="24"/>
        </w:rPr>
      </w:pPr>
      <w:r w:rsidRPr="00074B1D">
        <w:rPr>
          <w:sz w:val="24"/>
          <w:szCs w:val="24"/>
        </w:rPr>
        <w:lastRenderedPageBreak/>
        <w:t>Таблица</w:t>
      </w:r>
      <w:r w:rsidR="00392448">
        <w:rPr>
          <w:sz w:val="24"/>
          <w:szCs w:val="24"/>
        </w:rPr>
        <w:t xml:space="preserve"> </w:t>
      </w:r>
      <w:r w:rsidR="008E3C28">
        <w:rPr>
          <w:sz w:val="24"/>
          <w:szCs w:val="24"/>
        </w:rPr>
        <w:t>4</w:t>
      </w:r>
    </w:p>
    <w:p w:rsidR="000457B7" w:rsidRPr="007A02A6" w:rsidRDefault="000457B7" w:rsidP="00905806">
      <w:pPr>
        <w:pStyle w:val="6"/>
        <w:keepNext/>
        <w:keepLines/>
        <w:spacing w:before="0" w:after="0"/>
        <w:ind w:firstLine="709"/>
        <w:jc w:val="center"/>
        <w:rPr>
          <w:sz w:val="24"/>
          <w:szCs w:val="24"/>
        </w:rPr>
      </w:pPr>
      <w:r w:rsidRPr="007A02A6">
        <w:rPr>
          <w:sz w:val="24"/>
          <w:szCs w:val="24"/>
        </w:rPr>
        <w:t>Токсикологические характеристики отравляющих веществ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653"/>
        <w:gridCol w:w="1796"/>
        <w:gridCol w:w="1796"/>
        <w:gridCol w:w="1984"/>
      </w:tblGrid>
      <w:tr w:rsidR="000457B7" w:rsidRPr="000457B7" w:rsidTr="006F04B7">
        <w:trPr>
          <w:cantSplit/>
        </w:trPr>
        <w:tc>
          <w:tcPr>
            <w:tcW w:w="2694" w:type="dxa"/>
            <w:vMerge w:val="restart"/>
          </w:tcPr>
          <w:p w:rsidR="000457B7" w:rsidRPr="000457B7" w:rsidRDefault="000457B7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457B7">
              <w:rPr>
                <w:sz w:val="24"/>
                <w:szCs w:val="24"/>
              </w:rPr>
              <w:t>Наименование</w:t>
            </w:r>
          </w:p>
          <w:p w:rsidR="000457B7" w:rsidRPr="000457B7" w:rsidRDefault="000457B7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457B7">
              <w:rPr>
                <w:sz w:val="24"/>
                <w:szCs w:val="24"/>
              </w:rPr>
              <w:t>ОВ</w:t>
            </w:r>
          </w:p>
        </w:tc>
        <w:tc>
          <w:tcPr>
            <w:tcW w:w="5245" w:type="dxa"/>
            <w:gridSpan w:val="3"/>
          </w:tcPr>
          <w:p w:rsidR="000457B7" w:rsidRPr="000457B7" w:rsidRDefault="000457B7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457B7">
              <w:rPr>
                <w:sz w:val="24"/>
                <w:szCs w:val="24"/>
              </w:rPr>
              <w:t>Поражение через органы дыхания</w:t>
            </w:r>
          </w:p>
        </w:tc>
        <w:tc>
          <w:tcPr>
            <w:tcW w:w="1984" w:type="dxa"/>
            <w:vMerge w:val="restart"/>
          </w:tcPr>
          <w:p w:rsidR="000457B7" w:rsidRPr="000457B7" w:rsidRDefault="000457B7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457B7">
              <w:rPr>
                <w:sz w:val="24"/>
                <w:szCs w:val="24"/>
              </w:rPr>
              <w:t xml:space="preserve">Поражение через кожу </w:t>
            </w:r>
            <w:r w:rsidRPr="000457B7">
              <w:rPr>
                <w:sz w:val="24"/>
                <w:szCs w:val="24"/>
                <w:lang w:val="en-US"/>
              </w:rPr>
              <w:t>LD</w:t>
            </w:r>
            <w:r w:rsidRPr="000457B7">
              <w:rPr>
                <w:sz w:val="24"/>
                <w:szCs w:val="24"/>
                <w:vertAlign w:val="subscript"/>
              </w:rPr>
              <w:t>50</w:t>
            </w:r>
          </w:p>
          <w:p w:rsidR="000457B7" w:rsidRPr="000457B7" w:rsidRDefault="000457B7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457B7">
              <w:rPr>
                <w:sz w:val="24"/>
                <w:szCs w:val="24"/>
              </w:rPr>
              <w:t>мг/кг</w:t>
            </w:r>
          </w:p>
        </w:tc>
      </w:tr>
      <w:tr w:rsidR="000457B7" w:rsidRPr="000457B7" w:rsidTr="006F04B7">
        <w:trPr>
          <w:cantSplit/>
        </w:trPr>
        <w:tc>
          <w:tcPr>
            <w:tcW w:w="2694" w:type="dxa"/>
            <w:vMerge/>
          </w:tcPr>
          <w:p w:rsidR="000457B7" w:rsidRPr="000457B7" w:rsidRDefault="000457B7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1653" w:type="dxa"/>
          </w:tcPr>
          <w:p w:rsidR="000457B7" w:rsidRPr="000457B7" w:rsidRDefault="000457B7" w:rsidP="00905806">
            <w:pPr>
              <w:keepNext/>
              <w:keepLines/>
              <w:jc w:val="center"/>
              <w:rPr>
                <w:sz w:val="24"/>
                <w:szCs w:val="24"/>
                <w:vertAlign w:val="subscript"/>
              </w:rPr>
            </w:pPr>
            <w:proofErr w:type="spellStart"/>
            <w:r w:rsidRPr="000457B7">
              <w:rPr>
                <w:sz w:val="24"/>
                <w:szCs w:val="24"/>
                <w:lang w:val="en-US"/>
              </w:rPr>
              <w:t>LCt</w:t>
            </w:r>
            <w:proofErr w:type="spellEnd"/>
            <w:r w:rsidRPr="000457B7">
              <w:rPr>
                <w:sz w:val="24"/>
                <w:szCs w:val="24"/>
                <w:vertAlign w:val="subscript"/>
              </w:rPr>
              <w:t>50</w:t>
            </w:r>
          </w:p>
          <w:p w:rsidR="000457B7" w:rsidRPr="000457B7" w:rsidRDefault="000457B7" w:rsidP="00905806">
            <w:pPr>
              <w:keepNext/>
              <w:keepLines/>
              <w:jc w:val="center"/>
              <w:rPr>
                <w:sz w:val="24"/>
                <w:szCs w:val="24"/>
                <w:vertAlign w:val="superscript"/>
              </w:rPr>
            </w:pPr>
            <w:proofErr w:type="gramStart"/>
            <w:r w:rsidRPr="000457B7">
              <w:rPr>
                <w:sz w:val="24"/>
                <w:szCs w:val="24"/>
              </w:rPr>
              <w:t>г</w:t>
            </w:r>
            <w:proofErr w:type="gramEnd"/>
            <w:r w:rsidRPr="000457B7">
              <w:rPr>
                <w:sz w:val="24"/>
                <w:szCs w:val="24"/>
              </w:rPr>
              <w:t>*мин/м</w:t>
            </w:r>
            <w:r w:rsidRPr="000457B7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6" w:type="dxa"/>
          </w:tcPr>
          <w:p w:rsidR="000457B7" w:rsidRPr="000457B7" w:rsidRDefault="000457B7" w:rsidP="00905806">
            <w:pPr>
              <w:keepNext/>
              <w:keepLines/>
              <w:jc w:val="center"/>
              <w:rPr>
                <w:sz w:val="24"/>
                <w:szCs w:val="24"/>
                <w:vertAlign w:val="subscript"/>
              </w:rPr>
            </w:pPr>
            <w:r w:rsidRPr="000457B7">
              <w:rPr>
                <w:sz w:val="24"/>
                <w:szCs w:val="24"/>
              </w:rPr>
              <w:t>1</w:t>
            </w:r>
            <w:r w:rsidRPr="000457B7">
              <w:rPr>
                <w:sz w:val="24"/>
                <w:szCs w:val="24"/>
                <w:lang w:val="en-US"/>
              </w:rPr>
              <w:t>Ct</w:t>
            </w:r>
            <w:r w:rsidRPr="000457B7">
              <w:rPr>
                <w:sz w:val="24"/>
                <w:szCs w:val="24"/>
                <w:vertAlign w:val="subscript"/>
              </w:rPr>
              <w:t>50</w:t>
            </w:r>
          </w:p>
          <w:p w:rsidR="000457B7" w:rsidRPr="000457B7" w:rsidRDefault="000457B7" w:rsidP="00905806">
            <w:pPr>
              <w:keepNext/>
              <w:keepLines/>
              <w:jc w:val="center"/>
              <w:rPr>
                <w:sz w:val="24"/>
                <w:szCs w:val="24"/>
                <w:vertAlign w:val="superscript"/>
              </w:rPr>
            </w:pPr>
            <w:proofErr w:type="gramStart"/>
            <w:r w:rsidRPr="000457B7">
              <w:rPr>
                <w:sz w:val="24"/>
                <w:szCs w:val="24"/>
              </w:rPr>
              <w:t>г</w:t>
            </w:r>
            <w:proofErr w:type="gramEnd"/>
            <w:r w:rsidRPr="000457B7">
              <w:rPr>
                <w:sz w:val="24"/>
                <w:szCs w:val="24"/>
              </w:rPr>
              <w:t>*мин/м</w:t>
            </w:r>
            <w:r w:rsidRPr="000457B7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96" w:type="dxa"/>
          </w:tcPr>
          <w:p w:rsidR="000457B7" w:rsidRPr="000457B7" w:rsidRDefault="000457B7" w:rsidP="00905806">
            <w:pPr>
              <w:keepNext/>
              <w:keepLines/>
              <w:jc w:val="center"/>
              <w:rPr>
                <w:sz w:val="24"/>
                <w:szCs w:val="24"/>
                <w:vertAlign w:val="subscript"/>
              </w:rPr>
            </w:pPr>
            <w:r w:rsidRPr="000457B7">
              <w:rPr>
                <w:sz w:val="24"/>
                <w:szCs w:val="24"/>
              </w:rPr>
              <w:t>РС</w:t>
            </w:r>
            <w:r w:rsidRPr="000457B7">
              <w:rPr>
                <w:sz w:val="24"/>
                <w:szCs w:val="24"/>
                <w:lang w:val="en-US"/>
              </w:rPr>
              <w:t>t</w:t>
            </w:r>
            <w:r w:rsidRPr="000457B7">
              <w:rPr>
                <w:sz w:val="24"/>
                <w:szCs w:val="24"/>
                <w:vertAlign w:val="subscript"/>
              </w:rPr>
              <w:t>50</w:t>
            </w:r>
          </w:p>
          <w:p w:rsidR="000457B7" w:rsidRPr="000457B7" w:rsidRDefault="000457B7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proofErr w:type="gramStart"/>
            <w:r w:rsidRPr="000457B7">
              <w:rPr>
                <w:sz w:val="24"/>
                <w:szCs w:val="24"/>
              </w:rPr>
              <w:t>г</w:t>
            </w:r>
            <w:proofErr w:type="gramEnd"/>
            <w:r w:rsidRPr="000457B7">
              <w:rPr>
                <w:sz w:val="24"/>
                <w:szCs w:val="24"/>
              </w:rPr>
              <w:t>*мин/м</w:t>
            </w:r>
            <w:r w:rsidRPr="000457B7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4" w:type="dxa"/>
            <w:vMerge/>
          </w:tcPr>
          <w:p w:rsidR="000457B7" w:rsidRPr="000457B7" w:rsidRDefault="000457B7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</w:p>
        </w:tc>
      </w:tr>
      <w:tr w:rsidR="000457B7" w:rsidRPr="000457B7" w:rsidTr="003B484C">
        <w:trPr>
          <w:cantSplit/>
          <w:trHeight w:val="20"/>
        </w:trPr>
        <w:tc>
          <w:tcPr>
            <w:tcW w:w="2694" w:type="dxa"/>
          </w:tcPr>
          <w:p w:rsidR="000457B7" w:rsidRPr="000457B7" w:rsidRDefault="000457B7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proofErr w:type="spellStart"/>
            <w:r w:rsidRPr="000457B7">
              <w:rPr>
                <w:sz w:val="24"/>
                <w:szCs w:val="24"/>
              </w:rPr>
              <w:t>Ви</w:t>
            </w:r>
            <w:proofErr w:type="spellEnd"/>
            <w:r w:rsidRPr="000457B7">
              <w:rPr>
                <w:sz w:val="24"/>
                <w:szCs w:val="24"/>
              </w:rPr>
              <w:t xml:space="preserve"> – Икс</w:t>
            </w:r>
          </w:p>
        </w:tc>
        <w:tc>
          <w:tcPr>
            <w:tcW w:w="1653" w:type="dxa"/>
          </w:tcPr>
          <w:p w:rsidR="000457B7" w:rsidRPr="000457B7" w:rsidRDefault="000457B7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457B7">
              <w:rPr>
                <w:sz w:val="24"/>
                <w:szCs w:val="24"/>
              </w:rPr>
              <w:t>0,035</w:t>
            </w:r>
          </w:p>
        </w:tc>
        <w:tc>
          <w:tcPr>
            <w:tcW w:w="1796" w:type="dxa"/>
          </w:tcPr>
          <w:p w:rsidR="000457B7" w:rsidRPr="000457B7" w:rsidRDefault="000457B7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457B7">
              <w:rPr>
                <w:sz w:val="24"/>
                <w:szCs w:val="24"/>
              </w:rPr>
              <w:t>0,005</w:t>
            </w:r>
          </w:p>
        </w:tc>
        <w:tc>
          <w:tcPr>
            <w:tcW w:w="1796" w:type="dxa"/>
          </w:tcPr>
          <w:p w:rsidR="000457B7" w:rsidRPr="000457B7" w:rsidRDefault="000457B7" w:rsidP="00905806">
            <w:pPr>
              <w:keepNext/>
              <w:keepLines/>
              <w:jc w:val="center"/>
              <w:rPr>
                <w:sz w:val="24"/>
                <w:szCs w:val="24"/>
                <w:vertAlign w:val="superscript"/>
              </w:rPr>
            </w:pPr>
            <w:r w:rsidRPr="000457B7">
              <w:rPr>
                <w:sz w:val="24"/>
                <w:szCs w:val="24"/>
              </w:rPr>
              <w:t>1*10</w:t>
            </w:r>
            <w:r w:rsidRPr="000457B7">
              <w:rPr>
                <w:sz w:val="24"/>
                <w:szCs w:val="24"/>
                <w:vertAlign w:val="superscript"/>
              </w:rPr>
              <w:t xml:space="preserve"> – 4</w:t>
            </w:r>
          </w:p>
        </w:tc>
        <w:tc>
          <w:tcPr>
            <w:tcW w:w="1984" w:type="dxa"/>
          </w:tcPr>
          <w:p w:rsidR="000457B7" w:rsidRPr="000457B7" w:rsidRDefault="000457B7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457B7">
              <w:rPr>
                <w:sz w:val="24"/>
                <w:szCs w:val="24"/>
              </w:rPr>
              <w:t>0,007</w:t>
            </w:r>
          </w:p>
        </w:tc>
      </w:tr>
      <w:tr w:rsidR="000457B7" w:rsidRPr="000457B7" w:rsidTr="003B484C">
        <w:trPr>
          <w:cantSplit/>
          <w:trHeight w:val="20"/>
        </w:trPr>
        <w:tc>
          <w:tcPr>
            <w:tcW w:w="2694" w:type="dxa"/>
          </w:tcPr>
          <w:p w:rsidR="000457B7" w:rsidRPr="000457B7" w:rsidRDefault="000457B7" w:rsidP="00905806">
            <w:pPr>
              <w:keepNext/>
              <w:keepLines/>
              <w:rPr>
                <w:sz w:val="24"/>
                <w:szCs w:val="24"/>
              </w:rPr>
            </w:pPr>
            <w:r w:rsidRPr="000457B7">
              <w:rPr>
                <w:sz w:val="24"/>
                <w:szCs w:val="24"/>
              </w:rPr>
              <w:t>Зоман</w:t>
            </w:r>
          </w:p>
        </w:tc>
        <w:tc>
          <w:tcPr>
            <w:tcW w:w="1653" w:type="dxa"/>
          </w:tcPr>
          <w:p w:rsidR="000457B7" w:rsidRPr="000457B7" w:rsidRDefault="000457B7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457B7">
              <w:rPr>
                <w:sz w:val="24"/>
                <w:szCs w:val="24"/>
              </w:rPr>
              <w:t>0,05</w:t>
            </w:r>
          </w:p>
        </w:tc>
        <w:tc>
          <w:tcPr>
            <w:tcW w:w="1796" w:type="dxa"/>
          </w:tcPr>
          <w:p w:rsidR="000457B7" w:rsidRPr="000457B7" w:rsidRDefault="000457B7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457B7">
              <w:rPr>
                <w:sz w:val="24"/>
                <w:szCs w:val="24"/>
              </w:rPr>
              <w:t>0,025</w:t>
            </w:r>
          </w:p>
        </w:tc>
        <w:tc>
          <w:tcPr>
            <w:tcW w:w="1796" w:type="dxa"/>
          </w:tcPr>
          <w:p w:rsidR="000457B7" w:rsidRPr="000457B7" w:rsidRDefault="000457B7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457B7">
              <w:rPr>
                <w:sz w:val="24"/>
                <w:szCs w:val="24"/>
              </w:rPr>
              <w:t xml:space="preserve">2*10 </w:t>
            </w:r>
            <w:r w:rsidRPr="000457B7">
              <w:rPr>
                <w:sz w:val="24"/>
                <w:szCs w:val="24"/>
                <w:vertAlign w:val="superscript"/>
              </w:rPr>
              <w:t>– 4</w:t>
            </w:r>
          </w:p>
        </w:tc>
        <w:tc>
          <w:tcPr>
            <w:tcW w:w="1984" w:type="dxa"/>
          </w:tcPr>
          <w:p w:rsidR="000457B7" w:rsidRPr="000457B7" w:rsidRDefault="000457B7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457B7">
              <w:rPr>
                <w:sz w:val="24"/>
                <w:szCs w:val="24"/>
              </w:rPr>
              <w:t>0,1</w:t>
            </w:r>
          </w:p>
        </w:tc>
      </w:tr>
      <w:tr w:rsidR="000457B7" w:rsidRPr="000457B7" w:rsidTr="003B484C">
        <w:trPr>
          <w:cantSplit/>
          <w:trHeight w:val="20"/>
        </w:trPr>
        <w:tc>
          <w:tcPr>
            <w:tcW w:w="2694" w:type="dxa"/>
          </w:tcPr>
          <w:p w:rsidR="000457B7" w:rsidRPr="000457B7" w:rsidRDefault="000457B7" w:rsidP="00905806">
            <w:pPr>
              <w:keepNext/>
              <w:keepLines/>
              <w:rPr>
                <w:sz w:val="24"/>
                <w:szCs w:val="24"/>
              </w:rPr>
            </w:pPr>
            <w:r w:rsidRPr="000457B7">
              <w:rPr>
                <w:sz w:val="24"/>
                <w:szCs w:val="24"/>
              </w:rPr>
              <w:t>Зарин</w:t>
            </w:r>
          </w:p>
        </w:tc>
        <w:tc>
          <w:tcPr>
            <w:tcW w:w="1653" w:type="dxa"/>
          </w:tcPr>
          <w:p w:rsidR="000457B7" w:rsidRPr="000457B7" w:rsidRDefault="000457B7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457B7">
              <w:rPr>
                <w:sz w:val="24"/>
                <w:szCs w:val="24"/>
              </w:rPr>
              <w:t>0,1</w:t>
            </w:r>
          </w:p>
        </w:tc>
        <w:tc>
          <w:tcPr>
            <w:tcW w:w="1796" w:type="dxa"/>
          </w:tcPr>
          <w:p w:rsidR="000457B7" w:rsidRPr="000457B7" w:rsidRDefault="000457B7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457B7">
              <w:rPr>
                <w:sz w:val="24"/>
                <w:szCs w:val="24"/>
              </w:rPr>
              <w:t>0,055</w:t>
            </w:r>
          </w:p>
        </w:tc>
        <w:tc>
          <w:tcPr>
            <w:tcW w:w="1796" w:type="dxa"/>
          </w:tcPr>
          <w:p w:rsidR="000457B7" w:rsidRPr="000457B7" w:rsidRDefault="000457B7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457B7">
              <w:rPr>
                <w:sz w:val="24"/>
                <w:szCs w:val="24"/>
              </w:rPr>
              <w:t xml:space="preserve">25*10 </w:t>
            </w:r>
            <w:r w:rsidRPr="000457B7">
              <w:rPr>
                <w:sz w:val="24"/>
                <w:szCs w:val="24"/>
                <w:vertAlign w:val="superscript"/>
              </w:rPr>
              <w:t>– 4</w:t>
            </w:r>
          </w:p>
        </w:tc>
        <w:tc>
          <w:tcPr>
            <w:tcW w:w="1984" w:type="dxa"/>
          </w:tcPr>
          <w:p w:rsidR="000457B7" w:rsidRPr="000457B7" w:rsidRDefault="000457B7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457B7">
              <w:rPr>
                <w:sz w:val="24"/>
                <w:szCs w:val="24"/>
              </w:rPr>
              <w:t>1,48</w:t>
            </w:r>
          </w:p>
        </w:tc>
      </w:tr>
      <w:tr w:rsidR="000457B7" w:rsidRPr="000457B7" w:rsidTr="003B484C">
        <w:trPr>
          <w:cantSplit/>
          <w:trHeight w:val="20"/>
        </w:trPr>
        <w:tc>
          <w:tcPr>
            <w:tcW w:w="2694" w:type="dxa"/>
          </w:tcPr>
          <w:p w:rsidR="000457B7" w:rsidRPr="000457B7" w:rsidRDefault="000457B7" w:rsidP="00905806">
            <w:pPr>
              <w:keepNext/>
              <w:keepLines/>
              <w:rPr>
                <w:sz w:val="24"/>
                <w:szCs w:val="24"/>
              </w:rPr>
            </w:pPr>
            <w:r w:rsidRPr="000457B7">
              <w:rPr>
                <w:sz w:val="24"/>
                <w:szCs w:val="24"/>
                <w:lang w:val="en-US"/>
              </w:rPr>
              <w:t xml:space="preserve"> </w:t>
            </w:r>
            <w:r w:rsidRPr="000457B7">
              <w:rPr>
                <w:sz w:val="24"/>
                <w:szCs w:val="24"/>
              </w:rPr>
              <w:t>Иприт</w:t>
            </w:r>
          </w:p>
        </w:tc>
        <w:tc>
          <w:tcPr>
            <w:tcW w:w="1653" w:type="dxa"/>
          </w:tcPr>
          <w:p w:rsidR="000457B7" w:rsidRPr="000457B7" w:rsidRDefault="000457B7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457B7">
              <w:rPr>
                <w:sz w:val="24"/>
                <w:szCs w:val="24"/>
              </w:rPr>
              <w:t>1,3</w:t>
            </w:r>
          </w:p>
        </w:tc>
        <w:tc>
          <w:tcPr>
            <w:tcW w:w="1796" w:type="dxa"/>
          </w:tcPr>
          <w:p w:rsidR="000457B7" w:rsidRPr="000457B7" w:rsidRDefault="000457B7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457B7">
              <w:rPr>
                <w:sz w:val="24"/>
                <w:szCs w:val="24"/>
              </w:rPr>
              <w:t>0,2</w:t>
            </w:r>
          </w:p>
        </w:tc>
        <w:tc>
          <w:tcPr>
            <w:tcW w:w="1796" w:type="dxa"/>
          </w:tcPr>
          <w:p w:rsidR="000457B7" w:rsidRPr="000457B7" w:rsidRDefault="000457B7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457B7">
              <w:rPr>
                <w:sz w:val="24"/>
                <w:szCs w:val="24"/>
              </w:rPr>
              <w:t xml:space="preserve">25*10 </w:t>
            </w:r>
            <w:r w:rsidRPr="000457B7">
              <w:rPr>
                <w:sz w:val="24"/>
                <w:szCs w:val="24"/>
                <w:vertAlign w:val="superscript"/>
              </w:rPr>
              <w:t>– 3</w:t>
            </w:r>
          </w:p>
        </w:tc>
        <w:tc>
          <w:tcPr>
            <w:tcW w:w="1984" w:type="dxa"/>
          </w:tcPr>
          <w:p w:rsidR="000457B7" w:rsidRPr="000457B7" w:rsidRDefault="000457B7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457B7">
              <w:rPr>
                <w:sz w:val="24"/>
                <w:szCs w:val="24"/>
              </w:rPr>
              <w:t>5</w:t>
            </w:r>
          </w:p>
        </w:tc>
      </w:tr>
      <w:tr w:rsidR="000457B7" w:rsidRPr="000457B7" w:rsidTr="003B484C">
        <w:trPr>
          <w:cantSplit/>
          <w:trHeight w:val="20"/>
        </w:trPr>
        <w:tc>
          <w:tcPr>
            <w:tcW w:w="2694" w:type="dxa"/>
          </w:tcPr>
          <w:p w:rsidR="000457B7" w:rsidRPr="000457B7" w:rsidRDefault="000457B7" w:rsidP="00905806">
            <w:pPr>
              <w:keepNext/>
              <w:keepLines/>
              <w:rPr>
                <w:sz w:val="24"/>
                <w:szCs w:val="24"/>
              </w:rPr>
            </w:pPr>
            <w:r w:rsidRPr="000457B7">
              <w:rPr>
                <w:sz w:val="24"/>
                <w:szCs w:val="24"/>
              </w:rPr>
              <w:t>Азотистый иприт</w:t>
            </w:r>
          </w:p>
        </w:tc>
        <w:tc>
          <w:tcPr>
            <w:tcW w:w="1653" w:type="dxa"/>
          </w:tcPr>
          <w:p w:rsidR="000457B7" w:rsidRPr="000457B7" w:rsidRDefault="000457B7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457B7">
              <w:rPr>
                <w:sz w:val="24"/>
                <w:szCs w:val="24"/>
              </w:rPr>
              <w:t>1</w:t>
            </w:r>
          </w:p>
        </w:tc>
        <w:tc>
          <w:tcPr>
            <w:tcW w:w="1796" w:type="dxa"/>
          </w:tcPr>
          <w:p w:rsidR="000457B7" w:rsidRPr="000457B7" w:rsidRDefault="000457B7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457B7">
              <w:rPr>
                <w:sz w:val="24"/>
                <w:szCs w:val="24"/>
              </w:rPr>
              <w:t>0,1</w:t>
            </w:r>
          </w:p>
        </w:tc>
        <w:tc>
          <w:tcPr>
            <w:tcW w:w="1796" w:type="dxa"/>
          </w:tcPr>
          <w:p w:rsidR="000457B7" w:rsidRPr="000457B7" w:rsidRDefault="000457B7" w:rsidP="00905806">
            <w:pPr>
              <w:keepNext/>
              <w:keepLines/>
              <w:jc w:val="center"/>
              <w:rPr>
                <w:sz w:val="24"/>
                <w:szCs w:val="24"/>
                <w:vertAlign w:val="superscript"/>
              </w:rPr>
            </w:pPr>
            <w:r w:rsidRPr="000457B7">
              <w:rPr>
                <w:sz w:val="24"/>
                <w:szCs w:val="24"/>
              </w:rPr>
              <w:t xml:space="preserve">1*10 </w:t>
            </w:r>
            <w:r w:rsidRPr="000457B7">
              <w:rPr>
                <w:sz w:val="24"/>
                <w:szCs w:val="24"/>
                <w:vertAlign w:val="superscript"/>
              </w:rPr>
              <w:t>– 2</w:t>
            </w:r>
          </w:p>
        </w:tc>
        <w:tc>
          <w:tcPr>
            <w:tcW w:w="1984" w:type="dxa"/>
          </w:tcPr>
          <w:p w:rsidR="000457B7" w:rsidRPr="000457B7" w:rsidRDefault="000457B7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457B7">
              <w:rPr>
                <w:sz w:val="24"/>
                <w:szCs w:val="24"/>
              </w:rPr>
              <w:t>1</w:t>
            </w:r>
          </w:p>
        </w:tc>
      </w:tr>
      <w:tr w:rsidR="000457B7" w:rsidRPr="000457B7" w:rsidTr="003B484C">
        <w:trPr>
          <w:cantSplit/>
          <w:trHeight w:val="20"/>
        </w:trPr>
        <w:tc>
          <w:tcPr>
            <w:tcW w:w="2694" w:type="dxa"/>
          </w:tcPr>
          <w:p w:rsidR="000457B7" w:rsidRPr="000457B7" w:rsidRDefault="000457B7" w:rsidP="00905806">
            <w:pPr>
              <w:keepNext/>
              <w:keepLines/>
              <w:rPr>
                <w:sz w:val="24"/>
                <w:szCs w:val="24"/>
              </w:rPr>
            </w:pPr>
            <w:r w:rsidRPr="000457B7">
              <w:rPr>
                <w:sz w:val="24"/>
                <w:szCs w:val="24"/>
              </w:rPr>
              <w:t>Синильная кислота</w:t>
            </w:r>
          </w:p>
        </w:tc>
        <w:tc>
          <w:tcPr>
            <w:tcW w:w="1653" w:type="dxa"/>
          </w:tcPr>
          <w:p w:rsidR="000457B7" w:rsidRPr="000457B7" w:rsidRDefault="000457B7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457B7">
              <w:rPr>
                <w:sz w:val="24"/>
                <w:szCs w:val="24"/>
              </w:rPr>
              <w:t>2</w:t>
            </w:r>
          </w:p>
        </w:tc>
        <w:tc>
          <w:tcPr>
            <w:tcW w:w="1796" w:type="dxa"/>
          </w:tcPr>
          <w:p w:rsidR="000457B7" w:rsidRPr="000457B7" w:rsidRDefault="000457B7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457B7">
              <w:rPr>
                <w:sz w:val="24"/>
                <w:szCs w:val="24"/>
              </w:rPr>
              <w:t>0,3</w:t>
            </w:r>
          </w:p>
        </w:tc>
        <w:tc>
          <w:tcPr>
            <w:tcW w:w="1796" w:type="dxa"/>
          </w:tcPr>
          <w:p w:rsidR="000457B7" w:rsidRPr="000457B7" w:rsidRDefault="000457B7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457B7">
              <w:rPr>
                <w:sz w:val="24"/>
                <w:szCs w:val="24"/>
              </w:rPr>
              <w:t xml:space="preserve">15*10 </w:t>
            </w:r>
            <w:r w:rsidRPr="000457B7">
              <w:rPr>
                <w:sz w:val="24"/>
                <w:szCs w:val="24"/>
                <w:vertAlign w:val="superscript"/>
              </w:rPr>
              <w:t>– 3</w:t>
            </w:r>
          </w:p>
        </w:tc>
        <w:tc>
          <w:tcPr>
            <w:tcW w:w="1984" w:type="dxa"/>
          </w:tcPr>
          <w:p w:rsidR="000457B7" w:rsidRPr="000457B7" w:rsidRDefault="000457B7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457B7">
              <w:rPr>
                <w:sz w:val="24"/>
                <w:szCs w:val="24"/>
              </w:rPr>
              <w:t>-</w:t>
            </w:r>
          </w:p>
        </w:tc>
      </w:tr>
      <w:tr w:rsidR="000457B7" w:rsidRPr="000457B7" w:rsidTr="003B484C">
        <w:trPr>
          <w:cantSplit/>
          <w:trHeight w:val="20"/>
        </w:trPr>
        <w:tc>
          <w:tcPr>
            <w:tcW w:w="2694" w:type="dxa"/>
          </w:tcPr>
          <w:p w:rsidR="000457B7" w:rsidRPr="000457B7" w:rsidRDefault="000457B7" w:rsidP="00905806">
            <w:pPr>
              <w:keepNext/>
              <w:keepLines/>
              <w:rPr>
                <w:sz w:val="24"/>
                <w:szCs w:val="24"/>
              </w:rPr>
            </w:pPr>
            <w:r w:rsidRPr="000457B7">
              <w:rPr>
                <w:sz w:val="24"/>
                <w:szCs w:val="24"/>
                <w:lang w:val="en-US"/>
              </w:rPr>
              <w:t xml:space="preserve"> </w:t>
            </w:r>
            <w:r w:rsidRPr="000457B7">
              <w:rPr>
                <w:sz w:val="24"/>
                <w:szCs w:val="24"/>
              </w:rPr>
              <w:t>Хлорциан</w:t>
            </w:r>
          </w:p>
        </w:tc>
        <w:tc>
          <w:tcPr>
            <w:tcW w:w="1653" w:type="dxa"/>
          </w:tcPr>
          <w:p w:rsidR="000457B7" w:rsidRPr="000457B7" w:rsidRDefault="000457B7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457B7">
              <w:rPr>
                <w:sz w:val="24"/>
                <w:szCs w:val="24"/>
              </w:rPr>
              <w:t>11</w:t>
            </w:r>
          </w:p>
        </w:tc>
        <w:tc>
          <w:tcPr>
            <w:tcW w:w="1796" w:type="dxa"/>
          </w:tcPr>
          <w:p w:rsidR="000457B7" w:rsidRPr="000457B7" w:rsidRDefault="000457B7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457B7">
              <w:rPr>
                <w:sz w:val="24"/>
                <w:szCs w:val="24"/>
              </w:rPr>
              <w:t>7</w:t>
            </w:r>
          </w:p>
        </w:tc>
        <w:tc>
          <w:tcPr>
            <w:tcW w:w="1796" w:type="dxa"/>
          </w:tcPr>
          <w:p w:rsidR="000457B7" w:rsidRPr="000457B7" w:rsidRDefault="000457B7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457B7">
              <w:rPr>
                <w:sz w:val="24"/>
                <w:szCs w:val="24"/>
              </w:rPr>
              <w:t xml:space="preserve">12*10 </w:t>
            </w:r>
            <w:r w:rsidRPr="000457B7">
              <w:rPr>
                <w:sz w:val="24"/>
                <w:szCs w:val="24"/>
                <w:vertAlign w:val="superscript"/>
              </w:rPr>
              <w:t>– 3</w:t>
            </w:r>
          </w:p>
        </w:tc>
        <w:tc>
          <w:tcPr>
            <w:tcW w:w="1984" w:type="dxa"/>
          </w:tcPr>
          <w:p w:rsidR="000457B7" w:rsidRPr="000457B7" w:rsidRDefault="000457B7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457B7">
              <w:rPr>
                <w:sz w:val="24"/>
                <w:szCs w:val="24"/>
              </w:rPr>
              <w:t>-</w:t>
            </w:r>
          </w:p>
        </w:tc>
      </w:tr>
      <w:tr w:rsidR="000457B7" w:rsidRPr="000457B7" w:rsidTr="003B484C">
        <w:trPr>
          <w:cantSplit/>
          <w:trHeight w:val="20"/>
        </w:trPr>
        <w:tc>
          <w:tcPr>
            <w:tcW w:w="2694" w:type="dxa"/>
          </w:tcPr>
          <w:p w:rsidR="000457B7" w:rsidRPr="000457B7" w:rsidRDefault="000457B7" w:rsidP="00905806">
            <w:pPr>
              <w:keepNext/>
              <w:keepLines/>
              <w:rPr>
                <w:sz w:val="24"/>
                <w:szCs w:val="24"/>
              </w:rPr>
            </w:pPr>
            <w:r w:rsidRPr="000457B7">
              <w:rPr>
                <w:sz w:val="24"/>
                <w:szCs w:val="24"/>
              </w:rPr>
              <w:t>Фосген</w:t>
            </w:r>
          </w:p>
        </w:tc>
        <w:tc>
          <w:tcPr>
            <w:tcW w:w="1653" w:type="dxa"/>
          </w:tcPr>
          <w:p w:rsidR="000457B7" w:rsidRPr="000457B7" w:rsidRDefault="000457B7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457B7">
              <w:rPr>
                <w:sz w:val="24"/>
                <w:szCs w:val="24"/>
              </w:rPr>
              <w:t>3,2</w:t>
            </w:r>
          </w:p>
        </w:tc>
        <w:tc>
          <w:tcPr>
            <w:tcW w:w="1796" w:type="dxa"/>
          </w:tcPr>
          <w:p w:rsidR="000457B7" w:rsidRPr="000457B7" w:rsidRDefault="000457B7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457B7">
              <w:rPr>
                <w:sz w:val="24"/>
                <w:szCs w:val="24"/>
              </w:rPr>
              <w:t>1,6</w:t>
            </w:r>
          </w:p>
        </w:tc>
        <w:tc>
          <w:tcPr>
            <w:tcW w:w="1796" w:type="dxa"/>
          </w:tcPr>
          <w:p w:rsidR="000457B7" w:rsidRPr="000457B7" w:rsidRDefault="000457B7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457B7">
              <w:rPr>
                <w:sz w:val="24"/>
                <w:szCs w:val="24"/>
              </w:rPr>
              <w:t xml:space="preserve">8*10 </w:t>
            </w:r>
            <w:r w:rsidRPr="000457B7">
              <w:rPr>
                <w:sz w:val="24"/>
                <w:szCs w:val="24"/>
                <w:vertAlign w:val="superscript"/>
              </w:rPr>
              <w:t>– 1</w:t>
            </w:r>
          </w:p>
        </w:tc>
        <w:tc>
          <w:tcPr>
            <w:tcW w:w="1984" w:type="dxa"/>
          </w:tcPr>
          <w:p w:rsidR="000457B7" w:rsidRPr="000457B7" w:rsidRDefault="000457B7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457B7">
              <w:rPr>
                <w:sz w:val="24"/>
                <w:szCs w:val="24"/>
              </w:rPr>
              <w:t>-</w:t>
            </w:r>
          </w:p>
        </w:tc>
      </w:tr>
      <w:tr w:rsidR="000457B7" w:rsidRPr="000457B7" w:rsidTr="003B484C">
        <w:trPr>
          <w:cantSplit/>
          <w:trHeight w:val="20"/>
        </w:trPr>
        <w:tc>
          <w:tcPr>
            <w:tcW w:w="2694" w:type="dxa"/>
          </w:tcPr>
          <w:p w:rsidR="000457B7" w:rsidRPr="000457B7" w:rsidRDefault="000457B7" w:rsidP="00905806">
            <w:pPr>
              <w:keepNext/>
              <w:keepLines/>
              <w:rPr>
                <w:sz w:val="24"/>
                <w:szCs w:val="24"/>
              </w:rPr>
            </w:pPr>
            <w:proofErr w:type="spellStart"/>
            <w:r w:rsidRPr="000457B7">
              <w:rPr>
                <w:sz w:val="24"/>
                <w:szCs w:val="24"/>
              </w:rPr>
              <w:t>Би</w:t>
            </w:r>
            <w:proofErr w:type="spellEnd"/>
            <w:r w:rsidRPr="000457B7">
              <w:rPr>
                <w:sz w:val="24"/>
                <w:szCs w:val="24"/>
              </w:rPr>
              <w:t xml:space="preserve"> – Зет</w:t>
            </w:r>
          </w:p>
        </w:tc>
        <w:tc>
          <w:tcPr>
            <w:tcW w:w="1653" w:type="dxa"/>
          </w:tcPr>
          <w:p w:rsidR="000457B7" w:rsidRPr="000457B7" w:rsidRDefault="000457B7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457B7">
              <w:rPr>
                <w:sz w:val="24"/>
                <w:szCs w:val="24"/>
              </w:rPr>
              <w:t>110</w:t>
            </w:r>
          </w:p>
        </w:tc>
        <w:tc>
          <w:tcPr>
            <w:tcW w:w="1796" w:type="dxa"/>
          </w:tcPr>
          <w:p w:rsidR="000457B7" w:rsidRPr="000457B7" w:rsidRDefault="000457B7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457B7">
              <w:rPr>
                <w:sz w:val="24"/>
                <w:szCs w:val="24"/>
              </w:rPr>
              <w:t>0,11</w:t>
            </w:r>
          </w:p>
        </w:tc>
        <w:tc>
          <w:tcPr>
            <w:tcW w:w="1796" w:type="dxa"/>
          </w:tcPr>
          <w:p w:rsidR="000457B7" w:rsidRPr="000457B7" w:rsidRDefault="000457B7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457B7">
              <w:rPr>
                <w:sz w:val="24"/>
                <w:szCs w:val="24"/>
              </w:rPr>
              <w:t xml:space="preserve">1*10 </w:t>
            </w:r>
            <w:r w:rsidRPr="000457B7">
              <w:rPr>
                <w:sz w:val="24"/>
                <w:szCs w:val="24"/>
                <w:vertAlign w:val="superscript"/>
              </w:rPr>
              <w:t>– 2</w:t>
            </w:r>
          </w:p>
        </w:tc>
        <w:tc>
          <w:tcPr>
            <w:tcW w:w="1984" w:type="dxa"/>
          </w:tcPr>
          <w:p w:rsidR="000457B7" w:rsidRPr="000457B7" w:rsidRDefault="000457B7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457B7">
              <w:rPr>
                <w:sz w:val="24"/>
                <w:szCs w:val="24"/>
              </w:rPr>
              <w:t>-</w:t>
            </w:r>
          </w:p>
        </w:tc>
      </w:tr>
      <w:tr w:rsidR="000457B7" w:rsidRPr="000457B7" w:rsidTr="003B484C">
        <w:trPr>
          <w:cantSplit/>
          <w:trHeight w:val="20"/>
        </w:trPr>
        <w:tc>
          <w:tcPr>
            <w:tcW w:w="2694" w:type="dxa"/>
          </w:tcPr>
          <w:p w:rsidR="000457B7" w:rsidRPr="000457B7" w:rsidRDefault="000457B7" w:rsidP="00905806">
            <w:pPr>
              <w:keepNext/>
              <w:keepLines/>
              <w:rPr>
                <w:sz w:val="24"/>
                <w:szCs w:val="24"/>
              </w:rPr>
            </w:pPr>
            <w:proofErr w:type="gramStart"/>
            <w:r w:rsidRPr="000457B7">
              <w:rPr>
                <w:sz w:val="24"/>
                <w:szCs w:val="24"/>
              </w:rPr>
              <w:t>Хлор</w:t>
            </w:r>
            <w:r w:rsidRPr="000457B7">
              <w:rPr>
                <w:sz w:val="24"/>
                <w:szCs w:val="24"/>
                <w:lang w:val="en-US"/>
              </w:rPr>
              <w:t>-</w:t>
            </w:r>
            <w:proofErr w:type="spellStart"/>
            <w:r w:rsidRPr="000457B7">
              <w:rPr>
                <w:sz w:val="24"/>
                <w:szCs w:val="24"/>
              </w:rPr>
              <w:t>ацетофенон</w:t>
            </w:r>
            <w:proofErr w:type="spellEnd"/>
            <w:proofErr w:type="gramEnd"/>
          </w:p>
        </w:tc>
        <w:tc>
          <w:tcPr>
            <w:tcW w:w="1653" w:type="dxa"/>
          </w:tcPr>
          <w:p w:rsidR="000457B7" w:rsidRPr="000457B7" w:rsidRDefault="000457B7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457B7">
              <w:rPr>
                <w:sz w:val="24"/>
                <w:szCs w:val="24"/>
              </w:rPr>
              <w:t>85</w:t>
            </w:r>
          </w:p>
        </w:tc>
        <w:tc>
          <w:tcPr>
            <w:tcW w:w="1796" w:type="dxa"/>
          </w:tcPr>
          <w:p w:rsidR="000457B7" w:rsidRPr="000457B7" w:rsidRDefault="000457B7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457B7">
              <w:rPr>
                <w:sz w:val="24"/>
                <w:szCs w:val="24"/>
              </w:rPr>
              <w:t>0,08</w:t>
            </w:r>
          </w:p>
        </w:tc>
        <w:tc>
          <w:tcPr>
            <w:tcW w:w="1796" w:type="dxa"/>
          </w:tcPr>
          <w:p w:rsidR="000457B7" w:rsidRPr="000457B7" w:rsidRDefault="000457B7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457B7">
              <w:rPr>
                <w:sz w:val="24"/>
                <w:szCs w:val="24"/>
              </w:rPr>
              <w:t xml:space="preserve">2*10 </w:t>
            </w:r>
            <w:r w:rsidRPr="000457B7">
              <w:rPr>
                <w:sz w:val="24"/>
                <w:szCs w:val="24"/>
                <w:vertAlign w:val="superscript"/>
              </w:rPr>
              <w:t>– 2</w:t>
            </w:r>
          </w:p>
        </w:tc>
        <w:tc>
          <w:tcPr>
            <w:tcW w:w="1984" w:type="dxa"/>
          </w:tcPr>
          <w:p w:rsidR="000457B7" w:rsidRPr="000457B7" w:rsidRDefault="000457B7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457B7">
              <w:rPr>
                <w:sz w:val="24"/>
                <w:szCs w:val="24"/>
              </w:rPr>
              <w:t>-</w:t>
            </w:r>
          </w:p>
        </w:tc>
      </w:tr>
      <w:tr w:rsidR="000457B7" w:rsidRPr="000457B7" w:rsidTr="003B484C">
        <w:trPr>
          <w:cantSplit/>
          <w:trHeight w:val="20"/>
        </w:trPr>
        <w:tc>
          <w:tcPr>
            <w:tcW w:w="2694" w:type="dxa"/>
          </w:tcPr>
          <w:p w:rsidR="000457B7" w:rsidRPr="000457B7" w:rsidRDefault="000457B7" w:rsidP="00905806">
            <w:pPr>
              <w:pStyle w:val="8"/>
              <w:keepNext/>
              <w:keepLines/>
              <w:spacing w:before="0" w:after="0"/>
              <w:rPr>
                <w:i w:val="0"/>
                <w:sz w:val="22"/>
              </w:rPr>
            </w:pPr>
            <w:r w:rsidRPr="000457B7">
              <w:rPr>
                <w:i w:val="0"/>
                <w:sz w:val="22"/>
              </w:rPr>
              <w:t>Адамсит</w:t>
            </w:r>
          </w:p>
        </w:tc>
        <w:tc>
          <w:tcPr>
            <w:tcW w:w="1653" w:type="dxa"/>
          </w:tcPr>
          <w:p w:rsidR="000457B7" w:rsidRPr="000457B7" w:rsidRDefault="000457B7" w:rsidP="00905806">
            <w:pPr>
              <w:keepNext/>
              <w:keepLines/>
              <w:jc w:val="center"/>
              <w:rPr>
                <w:sz w:val="22"/>
                <w:szCs w:val="24"/>
              </w:rPr>
            </w:pPr>
            <w:r w:rsidRPr="000457B7">
              <w:rPr>
                <w:sz w:val="22"/>
                <w:szCs w:val="24"/>
              </w:rPr>
              <w:t>30</w:t>
            </w:r>
          </w:p>
        </w:tc>
        <w:tc>
          <w:tcPr>
            <w:tcW w:w="1796" w:type="dxa"/>
          </w:tcPr>
          <w:p w:rsidR="000457B7" w:rsidRPr="000457B7" w:rsidRDefault="000457B7" w:rsidP="00905806">
            <w:pPr>
              <w:keepNext/>
              <w:keepLines/>
              <w:jc w:val="center"/>
              <w:rPr>
                <w:sz w:val="22"/>
                <w:szCs w:val="24"/>
              </w:rPr>
            </w:pPr>
            <w:r w:rsidRPr="000457B7">
              <w:rPr>
                <w:sz w:val="22"/>
                <w:szCs w:val="24"/>
              </w:rPr>
              <w:t>0,03</w:t>
            </w:r>
          </w:p>
        </w:tc>
        <w:tc>
          <w:tcPr>
            <w:tcW w:w="1796" w:type="dxa"/>
          </w:tcPr>
          <w:p w:rsidR="000457B7" w:rsidRPr="000457B7" w:rsidRDefault="000457B7" w:rsidP="00905806">
            <w:pPr>
              <w:keepNext/>
              <w:keepLines/>
              <w:jc w:val="center"/>
              <w:rPr>
                <w:sz w:val="22"/>
                <w:szCs w:val="24"/>
              </w:rPr>
            </w:pPr>
            <w:r w:rsidRPr="000457B7">
              <w:rPr>
                <w:sz w:val="22"/>
                <w:szCs w:val="24"/>
              </w:rPr>
              <w:t xml:space="preserve">1*10 </w:t>
            </w:r>
            <w:r w:rsidRPr="000457B7">
              <w:rPr>
                <w:sz w:val="22"/>
                <w:szCs w:val="24"/>
                <w:vertAlign w:val="superscript"/>
              </w:rPr>
              <w:t>– 4</w:t>
            </w:r>
          </w:p>
        </w:tc>
        <w:tc>
          <w:tcPr>
            <w:tcW w:w="1984" w:type="dxa"/>
          </w:tcPr>
          <w:p w:rsidR="000457B7" w:rsidRPr="000457B7" w:rsidRDefault="000457B7" w:rsidP="00905806">
            <w:pPr>
              <w:keepNext/>
              <w:keepLines/>
              <w:jc w:val="center"/>
              <w:rPr>
                <w:sz w:val="22"/>
                <w:szCs w:val="24"/>
              </w:rPr>
            </w:pPr>
          </w:p>
        </w:tc>
      </w:tr>
      <w:tr w:rsidR="000457B7" w:rsidRPr="000457B7" w:rsidTr="003B484C">
        <w:trPr>
          <w:cantSplit/>
          <w:trHeight w:val="20"/>
        </w:trPr>
        <w:tc>
          <w:tcPr>
            <w:tcW w:w="2694" w:type="dxa"/>
          </w:tcPr>
          <w:p w:rsidR="000457B7" w:rsidRPr="000457B7" w:rsidRDefault="000457B7" w:rsidP="00905806">
            <w:pPr>
              <w:pStyle w:val="8"/>
              <w:keepNext/>
              <w:keepLines/>
              <w:spacing w:before="0" w:after="0"/>
              <w:rPr>
                <w:i w:val="0"/>
              </w:rPr>
            </w:pPr>
            <w:r w:rsidRPr="000457B7">
              <w:rPr>
                <w:i w:val="0"/>
              </w:rPr>
              <w:t xml:space="preserve">Си – </w:t>
            </w:r>
            <w:proofErr w:type="spellStart"/>
            <w:r w:rsidRPr="000457B7">
              <w:rPr>
                <w:i w:val="0"/>
              </w:rPr>
              <w:t>Эс</w:t>
            </w:r>
            <w:proofErr w:type="spellEnd"/>
          </w:p>
        </w:tc>
        <w:tc>
          <w:tcPr>
            <w:tcW w:w="1653" w:type="dxa"/>
          </w:tcPr>
          <w:p w:rsidR="000457B7" w:rsidRPr="000457B7" w:rsidRDefault="000457B7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457B7">
              <w:rPr>
                <w:sz w:val="24"/>
                <w:szCs w:val="24"/>
              </w:rPr>
              <w:t>25</w:t>
            </w:r>
          </w:p>
        </w:tc>
        <w:tc>
          <w:tcPr>
            <w:tcW w:w="1796" w:type="dxa"/>
          </w:tcPr>
          <w:p w:rsidR="000457B7" w:rsidRPr="000457B7" w:rsidRDefault="000457B7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457B7">
              <w:rPr>
                <w:sz w:val="24"/>
                <w:szCs w:val="24"/>
              </w:rPr>
              <w:t>0,02</w:t>
            </w:r>
          </w:p>
        </w:tc>
        <w:tc>
          <w:tcPr>
            <w:tcW w:w="1796" w:type="dxa"/>
          </w:tcPr>
          <w:p w:rsidR="000457B7" w:rsidRPr="000457B7" w:rsidRDefault="000457B7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457B7">
              <w:rPr>
                <w:sz w:val="24"/>
                <w:szCs w:val="24"/>
              </w:rPr>
              <w:t xml:space="preserve">15*10 </w:t>
            </w:r>
            <w:r w:rsidRPr="000457B7">
              <w:rPr>
                <w:sz w:val="24"/>
                <w:szCs w:val="24"/>
                <w:vertAlign w:val="superscript"/>
              </w:rPr>
              <w:t>– 4</w:t>
            </w:r>
          </w:p>
        </w:tc>
        <w:tc>
          <w:tcPr>
            <w:tcW w:w="1984" w:type="dxa"/>
          </w:tcPr>
          <w:p w:rsidR="000457B7" w:rsidRPr="000457B7" w:rsidRDefault="000457B7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457B7">
              <w:rPr>
                <w:sz w:val="24"/>
                <w:szCs w:val="24"/>
              </w:rPr>
              <w:t>-</w:t>
            </w:r>
          </w:p>
        </w:tc>
      </w:tr>
      <w:tr w:rsidR="000457B7" w:rsidRPr="000457B7" w:rsidTr="003B484C">
        <w:trPr>
          <w:cantSplit/>
          <w:trHeight w:val="20"/>
        </w:trPr>
        <w:tc>
          <w:tcPr>
            <w:tcW w:w="2694" w:type="dxa"/>
          </w:tcPr>
          <w:p w:rsidR="000457B7" w:rsidRPr="000457B7" w:rsidRDefault="000457B7" w:rsidP="00905806">
            <w:pPr>
              <w:pStyle w:val="8"/>
              <w:keepNext/>
              <w:keepLines/>
              <w:spacing w:before="0" w:after="0"/>
              <w:rPr>
                <w:i w:val="0"/>
              </w:rPr>
            </w:pPr>
            <w:r w:rsidRPr="000457B7">
              <w:rPr>
                <w:i w:val="0"/>
              </w:rPr>
              <w:t>Си – Ар</w:t>
            </w:r>
          </w:p>
        </w:tc>
        <w:tc>
          <w:tcPr>
            <w:tcW w:w="1653" w:type="dxa"/>
          </w:tcPr>
          <w:p w:rsidR="000457B7" w:rsidRPr="000457B7" w:rsidRDefault="000457B7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457B7">
              <w:rPr>
                <w:sz w:val="24"/>
                <w:szCs w:val="24"/>
              </w:rPr>
              <w:t>-</w:t>
            </w:r>
          </w:p>
        </w:tc>
        <w:tc>
          <w:tcPr>
            <w:tcW w:w="1796" w:type="dxa"/>
          </w:tcPr>
          <w:p w:rsidR="000457B7" w:rsidRPr="000457B7" w:rsidRDefault="000457B7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457B7">
              <w:rPr>
                <w:sz w:val="24"/>
                <w:szCs w:val="24"/>
              </w:rPr>
              <w:t>0,001</w:t>
            </w:r>
          </w:p>
        </w:tc>
        <w:tc>
          <w:tcPr>
            <w:tcW w:w="1796" w:type="dxa"/>
          </w:tcPr>
          <w:p w:rsidR="000457B7" w:rsidRPr="000457B7" w:rsidRDefault="000457B7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457B7">
              <w:rPr>
                <w:sz w:val="24"/>
                <w:szCs w:val="24"/>
              </w:rPr>
              <w:t>4*10</w:t>
            </w:r>
            <w:r w:rsidRPr="000457B7">
              <w:rPr>
                <w:sz w:val="24"/>
                <w:szCs w:val="24"/>
                <w:vertAlign w:val="superscript"/>
              </w:rPr>
              <w:t xml:space="preserve"> – 5</w:t>
            </w:r>
          </w:p>
        </w:tc>
        <w:tc>
          <w:tcPr>
            <w:tcW w:w="1984" w:type="dxa"/>
          </w:tcPr>
          <w:p w:rsidR="000457B7" w:rsidRPr="000457B7" w:rsidRDefault="000457B7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457B7">
              <w:rPr>
                <w:sz w:val="24"/>
                <w:szCs w:val="24"/>
              </w:rPr>
              <w:t>-</w:t>
            </w:r>
          </w:p>
        </w:tc>
      </w:tr>
    </w:tbl>
    <w:p w:rsidR="00C22A2B" w:rsidRPr="00074B1D" w:rsidRDefault="00C22A2B" w:rsidP="00905806">
      <w:pPr>
        <w:ind w:firstLine="709"/>
        <w:rPr>
          <w:sz w:val="24"/>
          <w:szCs w:val="24"/>
        </w:rPr>
      </w:pPr>
    </w:p>
    <w:p w:rsidR="00392448" w:rsidRPr="009D6882" w:rsidRDefault="008E3C28" w:rsidP="00905806">
      <w:pPr>
        <w:spacing w:line="276" w:lineRule="auto"/>
        <w:ind w:firstLine="709"/>
        <w:jc w:val="both"/>
        <w:rPr>
          <w:b/>
          <w:color w:val="000000"/>
          <w:sz w:val="24"/>
          <w:szCs w:val="24"/>
        </w:rPr>
      </w:pPr>
      <w:r w:rsidRPr="009D6882">
        <w:rPr>
          <w:b/>
          <w:color w:val="000000"/>
          <w:sz w:val="24"/>
          <w:szCs w:val="24"/>
        </w:rPr>
        <w:t>Токсины</w:t>
      </w:r>
    </w:p>
    <w:p w:rsidR="007A02A6" w:rsidRDefault="007A02A6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074B1D">
        <w:rPr>
          <w:sz w:val="24"/>
          <w:szCs w:val="24"/>
        </w:rPr>
        <w:t xml:space="preserve">В системе химического оружия отдельной группой расположены токсины – химические вещества белковой природы растительного, животного или микробного происхождения, обладающие высокой токсичностью и способные при их применении оказывать поражающие действия на организм человека и животных. Характерными представителями этой группы являются: </w:t>
      </w:r>
      <w:proofErr w:type="spellStart"/>
      <w:r w:rsidRPr="00074B1D">
        <w:rPr>
          <w:sz w:val="24"/>
          <w:szCs w:val="24"/>
        </w:rPr>
        <w:t>бутулинический</w:t>
      </w:r>
      <w:proofErr w:type="spellEnd"/>
      <w:r w:rsidRPr="00074B1D">
        <w:rPr>
          <w:sz w:val="24"/>
          <w:szCs w:val="24"/>
        </w:rPr>
        <w:t xml:space="preserve"> токсин </w:t>
      </w:r>
      <w:r w:rsidR="00BD73B7">
        <w:rPr>
          <w:sz w:val="24"/>
          <w:szCs w:val="24"/>
        </w:rPr>
        <w:t>(</w:t>
      </w:r>
      <w:r w:rsidR="00BD73B7">
        <w:rPr>
          <w:sz w:val="24"/>
          <w:szCs w:val="24"/>
          <w:lang w:val="en-US"/>
        </w:rPr>
        <w:t>XR</w:t>
      </w:r>
      <w:r w:rsidR="00BD73B7">
        <w:rPr>
          <w:sz w:val="24"/>
          <w:szCs w:val="24"/>
        </w:rPr>
        <w:t>)</w:t>
      </w:r>
      <w:r w:rsidRPr="00074B1D">
        <w:rPr>
          <w:sz w:val="24"/>
          <w:szCs w:val="24"/>
        </w:rPr>
        <w:t xml:space="preserve">– один из сильнейших ядов смертельного действия, являющийся продуктом жизнедеятельности бактерии </w:t>
      </w:r>
      <w:r w:rsidRPr="00074B1D">
        <w:rPr>
          <w:sz w:val="24"/>
          <w:szCs w:val="24"/>
          <w:lang w:val="en-US"/>
        </w:rPr>
        <w:t>Clostridium</w:t>
      </w:r>
      <w:r w:rsidRPr="00074B1D">
        <w:rPr>
          <w:sz w:val="24"/>
          <w:szCs w:val="24"/>
        </w:rPr>
        <w:t xml:space="preserve"> </w:t>
      </w:r>
      <w:proofErr w:type="spellStart"/>
      <w:r w:rsidRPr="00074B1D">
        <w:rPr>
          <w:sz w:val="24"/>
          <w:szCs w:val="24"/>
          <w:lang w:val="en-US"/>
        </w:rPr>
        <w:t>Botulinum</w:t>
      </w:r>
      <w:proofErr w:type="spellEnd"/>
      <w:r w:rsidRPr="00074B1D">
        <w:rPr>
          <w:sz w:val="24"/>
          <w:szCs w:val="24"/>
        </w:rPr>
        <w:t xml:space="preserve">; стафилококковый </w:t>
      </w:r>
      <w:proofErr w:type="spellStart"/>
      <w:r w:rsidRPr="00074B1D">
        <w:rPr>
          <w:sz w:val="24"/>
          <w:szCs w:val="24"/>
        </w:rPr>
        <w:t>энтеротоксин</w:t>
      </w:r>
      <w:proofErr w:type="spellEnd"/>
      <w:r w:rsidRPr="00074B1D">
        <w:rPr>
          <w:sz w:val="24"/>
          <w:szCs w:val="24"/>
        </w:rPr>
        <w:t>; вещество Р</w:t>
      </w:r>
      <w:proofErr w:type="gramStart"/>
      <w:r w:rsidRPr="00074B1D">
        <w:rPr>
          <w:sz w:val="24"/>
          <w:szCs w:val="24"/>
          <w:lang w:val="en-US"/>
        </w:rPr>
        <w:t>G</w:t>
      </w:r>
      <w:proofErr w:type="gramEnd"/>
      <w:r w:rsidRPr="00074B1D">
        <w:rPr>
          <w:sz w:val="24"/>
          <w:szCs w:val="24"/>
        </w:rPr>
        <w:t xml:space="preserve"> и токсин растительного происхождения – рицин.</w:t>
      </w:r>
    </w:p>
    <w:p w:rsidR="00BD73B7" w:rsidRDefault="00BD73B7" w:rsidP="00905806">
      <w:pPr>
        <w:spacing w:line="276" w:lineRule="auto"/>
        <w:ind w:firstLine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Б</w:t>
      </w:r>
      <w:r w:rsidRPr="00074B1D">
        <w:rPr>
          <w:sz w:val="24"/>
          <w:szCs w:val="24"/>
        </w:rPr>
        <w:t>утулинический</w:t>
      </w:r>
      <w:proofErr w:type="spellEnd"/>
      <w:r w:rsidRPr="00074B1D">
        <w:rPr>
          <w:sz w:val="24"/>
          <w:szCs w:val="24"/>
        </w:rPr>
        <w:t xml:space="preserve"> токсин</w:t>
      </w:r>
      <w:r>
        <w:rPr>
          <w:sz w:val="24"/>
          <w:szCs w:val="24"/>
        </w:rPr>
        <w:t xml:space="preserve"> является сильнейшим из всех известных в настоящее время ядов смертельного действия. При применении </w:t>
      </w:r>
      <w:r>
        <w:rPr>
          <w:sz w:val="24"/>
          <w:szCs w:val="24"/>
          <w:lang w:val="en-US"/>
        </w:rPr>
        <w:t>XR</w:t>
      </w:r>
      <w:r>
        <w:rPr>
          <w:sz w:val="24"/>
          <w:szCs w:val="24"/>
        </w:rPr>
        <w:t xml:space="preserve"> в виде аэрозоля </w:t>
      </w:r>
      <w:r w:rsidR="00B954B8">
        <w:rPr>
          <w:sz w:val="24"/>
          <w:szCs w:val="24"/>
        </w:rPr>
        <w:t>ингаляционная</w:t>
      </w:r>
      <w:r>
        <w:rPr>
          <w:sz w:val="24"/>
          <w:szCs w:val="24"/>
        </w:rPr>
        <w:t xml:space="preserve"> токсичность характеризуется </w:t>
      </w:r>
      <w:proofErr w:type="spellStart"/>
      <w:r>
        <w:rPr>
          <w:sz w:val="24"/>
          <w:szCs w:val="24"/>
          <w:lang w:val="en-US"/>
        </w:rPr>
        <w:t>LCt</w:t>
      </w:r>
      <w:proofErr w:type="spellEnd"/>
      <w:r w:rsidRPr="00BD73B7">
        <w:rPr>
          <w:sz w:val="24"/>
          <w:szCs w:val="24"/>
          <w:vertAlign w:val="subscript"/>
        </w:rPr>
        <w:t>50</w:t>
      </w:r>
      <w:r w:rsidRPr="00BD73B7">
        <w:rPr>
          <w:sz w:val="24"/>
          <w:szCs w:val="24"/>
        </w:rPr>
        <w:t>=2*10</w:t>
      </w:r>
      <w:r w:rsidRPr="00BD73B7">
        <w:rPr>
          <w:sz w:val="24"/>
          <w:szCs w:val="24"/>
          <w:vertAlign w:val="superscript"/>
        </w:rPr>
        <w:t>-5</w:t>
      </w:r>
      <w:r w:rsidRPr="00BD73B7">
        <w:rPr>
          <w:sz w:val="24"/>
          <w:szCs w:val="24"/>
        </w:rPr>
        <w:t xml:space="preserve"> - 5*10</w:t>
      </w:r>
      <w:r w:rsidRPr="00BD73B7">
        <w:rPr>
          <w:sz w:val="24"/>
          <w:szCs w:val="24"/>
          <w:vertAlign w:val="superscript"/>
        </w:rPr>
        <w:t>-5</w:t>
      </w:r>
      <w:r w:rsidRPr="00BD73B7">
        <w:rPr>
          <w:sz w:val="24"/>
          <w:szCs w:val="24"/>
        </w:rPr>
        <w:t xml:space="preserve"> </w:t>
      </w:r>
      <w:r>
        <w:rPr>
          <w:sz w:val="24"/>
          <w:szCs w:val="24"/>
        </w:rPr>
        <w:t>мг</w:t>
      </w:r>
      <w:r w:rsidR="00B954B8">
        <w:rPr>
          <w:sz w:val="24"/>
          <w:szCs w:val="24"/>
        </w:rPr>
        <w:t xml:space="preserve">*мин/л, при алиментарном заражении </w:t>
      </w:r>
      <w:r w:rsidR="00B954B8">
        <w:rPr>
          <w:sz w:val="24"/>
          <w:szCs w:val="24"/>
          <w:lang w:val="en-US"/>
        </w:rPr>
        <w:t>LD</w:t>
      </w:r>
      <w:r w:rsidR="00B954B8">
        <w:rPr>
          <w:sz w:val="24"/>
          <w:szCs w:val="24"/>
          <w:vertAlign w:val="subscript"/>
        </w:rPr>
        <w:t>50</w:t>
      </w:r>
      <w:r w:rsidR="00B954B8">
        <w:rPr>
          <w:sz w:val="24"/>
          <w:szCs w:val="24"/>
        </w:rPr>
        <w:t>=5</w:t>
      </w:r>
      <w:r w:rsidR="00B954B8" w:rsidRPr="00BD73B7">
        <w:rPr>
          <w:sz w:val="24"/>
          <w:szCs w:val="24"/>
        </w:rPr>
        <w:t>*10</w:t>
      </w:r>
      <w:r w:rsidR="00B954B8" w:rsidRPr="00BD73B7">
        <w:rPr>
          <w:sz w:val="24"/>
          <w:szCs w:val="24"/>
          <w:vertAlign w:val="superscript"/>
        </w:rPr>
        <w:t>-5</w:t>
      </w:r>
      <w:r w:rsidR="00B954B8" w:rsidRPr="00BD73B7">
        <w:rPr>
          <w:sz w:val="24"/>
          <w:szCs w:val="24"/>
        </w:rPr>
        <w:t xml:space="preserve"> - </w:t>
      </w:r>
      <w:r w:rsidR="00B954B8">
        <w:rPr>
          <w:sz w:val="24"/>
          <w:szCs w:val="24"/>
        </w:rPr>
        <w:t>6</w:t>
      </w:r>
      <w:r w:rsidR="00B954B8" w:rsidRPr="00BD73B7">
        <w:rPr>
          <w:sz w:val="24"/>
          <w:szCs w:val="24"/>
        </w:rPr>
        <w:t>*10</w:t>
      </w:r>
      <w:r w:rsidR="00B954B8" w:rsidRPr="00BD73B7">
        <w:rPr>
          <w:sz w:val="24"/>
          <w:szCs w:val="24"/>
          <w:vertAlign w:val="superscript"/>
        </w:rPr>
        <w:t>-5</w:t>
      </w:r>
      <w:r w:rsidR="00B954B8">
        <w:rPr>
          <w:sz w:val="24"/>
          <w:szCs w:val="24"/>
        </w:rPr>
        <w:t xml:space="preserve"> мг/кг.</w:t>
      </w:r>
    </w:p>
    <w:p w:rsidR="00DA21F8" w:rsidRPr="00974E60" w:rsidRDefault="00DA21F8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974E60">
        <w:rPr>
          <w:rFonts w:ascii="TimesNewRoman,Bold" w:hAnsi="TimesNewRoman,Bold" w:cs="TimesNewRoman,Bold"/>
          <w:bCs/>
          <w:sz w:val="24"/>
          <w:szCs w:val="24"/>
        </w:rPr>
        <w:t>Заражение может произойти через дыхательные пути, пищеварительный тракт, поврежденную кожу и слизистые оболочки. Токсин ботулизма поражает центральную нервную систему, блуждающий нерв и нервный аппарат сердца</w:t>
      </w:r>
      <w:r w:rsidR="00974E60" w:rsidRPr="00974E60">
        <w:rPr>
          <w:rFonts w:ascii="TimesNewRoman,Bold" w:hAnsi="TimesNewRoman,Bold" w:cs="TimesNewRoman,Bold"/>
          <w:bCs/>
          <w:sz w:val="24"/>
          <w:szCs w:val="24"/>
        </w:rPr>
        <w:t>.</w:t>
      </w:r>
      <w:r w:rsidRPr="00974E60">
        <w:rPr>
          <w:rFonts w:ascii="TimesNewRoman,Bold" w:hAnsi="TimesNewRoman,Bold" w:cs="TimesNewRoman,Bold"/>
          <w:bCs/>
          <w:sz w:val="24"/>
          <w:szCs w:val="24"/>
        </w:rPr>
        <w:t xml:space="preserve"> </w:t>
      </w:r>
      <w:r w:rsidR="00974E60" w:rsidRPr="00974E60">
        <w:rPr>
          <w:rFonts w:ascii="TimesNewRoman,Bold" w:hAnsi="TimesNewRoman,Bold" w:cs="TimesNewRoman,Bold"/>
          <w:bCs/>
          <w:sz w:val="24"/>
          <w:szCs w:val="24"/>
        </w:rPr>
        <w:t>З</w:t>
      </w:r>
      <w:r w:rsidRPr="00974E60">
        <w:rPr>
          <w:rFonts w:ascii="TimesNewRoman,Bold" w:hAnsi="TimesNewRoman,Bold" w:cs="TimesNewRoman,Bold"/>
          <w:bCs/>
          <w:sz w:val="24"/>
          <w:szCs w:val="24"/>
        </w:rPr>
        <w:t xml:space="preserve">аболевание характеризуется </w:t>
      </w:r>
      <w:proofErr w:type="spellStart"/>
      <w:proofErr w:type="gramStart"/>
      <w:r w:rsidRPr="00974E60">
        <w:rPr>
          <w:rFonts w:ascii="TimesNewRoman,Bold" w:hAnsi="TimesNewRoman,Bold" w:cs="TimesNewRoman,Bold"/>
          <w:bCs/>
          <w:sz w:val="24"/>
          <w:szCs w:val="24"/>
        </w:rPr>
        <w:t>нервно-паралитическими</w:t>
      </w:r>
      <w:proofErr w:type="spellEnd"/>
      <w:proofErr w:type="gramEnd"/>
      <w:r w:rsidRPr="00974E60">
        <w:rPr>
          <w:rFonts w:ascii="TimesNewRoman,Bold" w:hAnsi="TimesNewRoman,Bold" w:cs="TimesNewRoman,Bold"/>
          <w:bCs/>
          <w:sz w:val="24"/>
          <w:szCs w:val="24"/>
        </w:rPr>
        <w:t xml:space="preserve"> явлениями.</w:t>
      </w:r>
    </w:p>
    <w:p w:rsidR="00DA21F8" w:rsidRDefault="00B954B8" w:rsidP="00905806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Явные признаки поражения наступают после периода скрытого действия, который в зависимости от полученной дозы может длиться от 3 ч до 2 суток. Признаки поражения начинаются с ощущения сильной слабости, тошноты и рвоты, в дальнейшем появляются головокружение, двоение в глазах, ухудшение зрения, развивается чувство жажды, начинаются боли в желудке</w:t>
      </w:r>
      <w:r w:rsidR="00DA21F8">
        <w:rPr>
          <w:sz w:val="24"/>
          <w:szCs w:val="24"/>
        </w:rPr>
        <w:t>,</w:t>
      </w:r>
      <w:r w:rsidR="00DA21F8" w:rsidRPr="00DA21F8">
        <w:rPr>
          <w:rFonts w:ascii="TimesNewRoman,Bold" w:hAnsi="TimesNewRoman,Bold" w:cs="TimesNewRoman,Bold"/>
          <w:bCs/>
          <w:color w:val="FF0000"/>
          <w:sz w:val="24"/>
          <w:szCs w:val="24"/>
        </w:rPr>
        <w:t xml:space="preserve"> </w:t>
      </w:r>
      <w:r w:rsidR="00DA21F8" w:rsidRPr="00DA21F8">
        <w:rPr>
          <w:rFonts w:ascii="TimesNewRoman,Bold" w:hAnsi="TimesNewRoman,Bold" w:cs="TimesNewRoman,Bold"/>
          <w:bCs/>
          <w:sz w:val="24"/>
          <w:szCs w:val="24"/>
        </w:rPr>
        <w:t>давление в подложечной области</w:t>
      </w:r>
      <w:r w:rsidRPr="00DA21F8">
        <w:rPr>
          <w:sz w:val="24"/>
          <w:szCs w:val="24"/>
        </w:rPr>
        <w:t xml:space="preserve">. </w:t>
      </w:r>
      <w:r w:rsidR="00DA21F8" w:rsidRPr="00DA21F8">
        <w:rPr>
          <w:rFonts w:ascii="TimesNewRoman,Bold" w:hAnsi="TimesNewRoman,Bold" w:cs="TimesNewRoman,Bold"/>
          <w:bCs/>
          <w:sz w:val="24"/>
          <w:szCs w:val="24"/>
        </w:rPr>
        <w:t>Затем развиваются паралитические явления, паралич главных мышц, мышц языка, мягкого нёба, гортани, лицевых мышц; в дальнейшем наблюдается паралич мышц желудка и кишечника, вследствие чего наблюдается метеоризм и стойкий запор, температура тела поражённого обычно ниже нормальной. В тяжелых случаях смерть может наступить через несколько часов после начала заболевания в результате паралича органов дыхания.</w:t>
      </w:r>
    </w:p>
    <w:p w:rsidR="00B954B8" w:rsidRDefault="00B954B8" w:rsidP="00905806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Смерть наступает через 1-10 суток от паралича сердечной мышцы и дыхательной мускулатуры.</w:t>
      </w:r>
    </w:p>
    <w:p w:rsidR="004F2DDE" w:rsidRPr="00E9523A" w:rsidRDefault="008E3C28" w:rsidP="00905806">
      <w:pPr>
        <w:keepNext/>
        <w:keepLines/>
        <w:spacing w:line="276" w:lineRule="auto"/>
        <w:ind w:firstLine="709"/>
        <w:jc w:val="both"/>
        <w:rPr>
          <w:b/>
          <w:i/>
          <w:sz w:val="24"/>
          <w:szCs w:val="24"/>
        </w:rPr>
      </w:pPr>
      <w:proofErr w:type="spellStart"/>
      <w:r w:rsidRPr="00E9523A">
        <w:rPr>
          <w:b/>
          <w:i/>
          <w:sz w:val="24"/>
          <w:szCs w:val="24"/>
        </w:rPr>
        <w:lastRenderedPageBreak/>
        <w:t>Фитотоксиканты</w:t>
      </w:r>
      <w:proofErr w:type="spellEnd"/>
    </w:p>
    <w:p w:rsidR="007A02A6" w:rsidRPr="00074B1D" w:rsidRDefault="007A02A6" w:rsidP="00905806">
      <w:pPr>
        <w:keepNext/>
        <w:keepLines/>
        <w:spacing w:line="276" w:lineRule="auto"/>
        <w:ind w:firstLine="709"/>
        <w:jc w:val="both"/>
        <w:rPr>
          <w:sz w:val="24"/>
          <w:szCs w:val="24"/>
        </w:rPr>
      </w:pPr>
      <w:proofErr w:type="gramStart"/>
      <w:r w:rsidRPr="00074B1D">
        <w:rPr>
          <w:sz w:val="24"/>
          <w:szCs w:val="24"/>
        </w:rPr>
        <w:t xml:space="preserve">Для поражения различных видов растительности предназначены токсичные химические вещества (рецептуры) </w:t>
      </w:r>
      <w:proofErr w:type="spellStart"/>
      <w:r w:rsidRPr="00074B1D">
        <w:rPr>
          <w:sz w:val="24"/>
          <w:szCs w:val="24"/>
        </w:rPr>
        <w:t>фитотоксиканты</w:t>
      </w:r>
      <w:proofErr w:type="spellEnd"/>
      <w:r w:rsidRPr="00074B1D">
        <w:rPr>
          <w:sz w:val="24"/>
          <w:szCs w:val="24"/>
        </w:rPr>
        <w:t xml:space="preserve"> (от греч.</w:t>
      </w:r>
      <w:proofErr w:type="gramEnd"/>
      <w:r w:rsidRPr="00074B1D">
        <w:rPr>
          <w:sz w:val="24"/>
          <w:szCs w:val="24"/>
        </w:rPr>
        <w:t xml:space="preserve"> </w:t>
      </w:r>
      <w:proofErr w:type="spellStart"/>
      <w:proofErr w:type="gramStart"/>
      <w:r w:rsidRPr="00074B1D">
        <w:rPr>
          <w:sz w:val="24"/>
          <w:szCs w:val="24"/>
          <w:lang w:val="en-US"/>
        </w:rPr>
        <w:t>Phyton</w:t>
      </w:r>
      <w:proofErr w:type="spellEnd"/>
      <w:r w:rsidRPr="00074B1D">
        <w:rPr>
          <w:sz w:val="24"/>
          <w:szCs w:val="24"/>
        </w:rPr>
        <w:t xml:space="preserve"> – растение и </w:t>
      </w:r>
      <w:r w:rsidRPr="00074B1D">
        <w:rPr>
          <w:sz w:val="24"/>
          <w:szCs w:val="24"/>
          <w:lang w:val="en-US"/>
        </w:rPr>
        <w:t>to</w:t>
      </w:r>
      <w:proofErr w:type="spellStart"/>
      <w:r w:rsidRPr="00074B1D">
        <w:rPr>
          <w:sz w:val="24"/>
          <w:szCs w:val="24"/>
        </w:rPr>
        <w:t>х</w:t>
      </w:r>
      <w:r w:rsidRPr="00074B1D">
        <w:rPr>
          <w:sz w:val="24"/>
          <w:szCs w:val="24"/>
          <w:lang w:val="en-US"/>
        </w:rPr>
        <w:t>ikon</w:t>
      </w:r>
      <w:proofErr w:type="spellEnd"/>
      <w:r w:rsidRPr="00074B1D">
        <w:rPr>
          <w:sz w:val="24"/>
          <w:szCs w:val="24"/>
        </w:rPr>
        <w:t xml:space="preserve"> – яд).</w:t>
      </w:r>
      <w:proofErr w:type="gramEnd"/>
      <w:r w:rsidRPr="00074B1D">
        <w:rPr>
          <w:b/>
          <w:bCs/>
          <w:sz w:val="24"/>
          <w:szCs w:val="24"/>
        </w:rPr>
        <w:t xml:space="preserve"> </w:t>
      </w:r>
      <w:r w:rsidRPr="00074B1D">
        <w:rPr>
          <w:bCs/>
          <w:sz w:val="24"/>
          <w:szCs w:val="24"/>
        </w:rPr>
        <w:t>(слайд №18)</w:t>
      </w:r>
    </w:p>
    <w:p w:rsidR="007A02A6" w:rsidRPr="00074B1D" w:rsidRDefault="007A02A6" w:rsidP="00905806">
      <w:pPr>
        <w:spacing w:line="276" w:lineRule="auto"/>
        <w:ind w:firstLine="709"/>
        <w:jc w:val="both"/>
        <w:rPr>
          <w:sz w:val="24"/>
          <w:szCs w:val="24"/>
        </w:rPr>
      </w:pPr>
      <w:proofErr w:type="spellStart"/>
      <w:r w:rsidRPr="00074B1D">
        <w:rPr>
          <w:sz w:val="24"/>
          <w:szCs w:val="24"/>
        </w:rPr>
        <w:t>Фитотоксиканты</w:t>
      </w:r>
      <w:proofErr w:type="spellEnd"/>
      <w:r w:rsidRPr="00074B1D">
        <w:rPr>
          <w:sz w:val="24"/>
          <w:szCs w:val="24"/>
        </w:rPr>
        <w:t xml:space="preserve"> в мирных целях применяются в соответствующих дозах, главным образом в сельском хозяйстве, для борьбы с сорняками, для удаления листьев растительности в целях ускорения созревания плодов и облегчения сбора урожая (например, хлопка). В зависимости от характера физиологического действия и целевого назначения, </w:t>
      </w:r>
      <w:proofErr w:type="spellStart"/>
      <w:r w:rsidRPr="00074B1D">
        <w:rPr>
          <w:sz w:val="24"/>
          <w:szCs w:val="24"/>
        </w:rPr>
        <w:t>фитотоксиканты</w:t>
      </w:r>
      <w:proofErr w:type="spellEnd"/>
      <w:r w:rsidRPr="00074B1D">
        <w:rPr>
          <w:sz w:val="24"/>
          <w:szCs w:val="24"/>
        </w:rPr>
        <w:t xml:space="preserve"> подразделяются на гербициды,</w:t>
      </w:r>
      <w:r>
        <w:rPr>
          <w:sz w:val="24"/>
          <w:szCs w:val="24"/>
        </w:rPr>
        <w:t xml:space="preserve"> </w:t>
      </w:r>
      <w:r w:rsidRPr="00074B1D">
        <w:rPr>
          <w:sz w:val="24"/>
          <w:szCs w:val="24"/>
        </w:rPr>
        <w:t xml:space="preserve">арборициды, </w:t>
      </w:r>
      <w:proofErr w:type="spellStart"/>
      <w:r w:rsidRPr="00074B1D">
        <w:rPr>
          <w:sz w:val="24"/>
          <w:szCs w:val="24"/>
        </w:rPr>
        <w:t>альгициды</w:t>
      </w:r>
      <w:proofErr w:type="spellEnd"/>
      <w:r w:rsidRPr="00074B1D">
        <w:rPr>
          <w:sz w:val="24"/>
          <w:szCs w:val="24"/>
        </w:rPr>
        <w:t>, дефолианты и десиканты.</w:t>
      </w:r>
    </w:p>
    <w:p w:rsidR="00C11C3F" w:rsidRPr="00074B1D" w:rsidRDefault="007A02A6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074B1D">
        <w:rPr>
          <w:sz w:val="24"/>
          <w:szCs w:val="24"/>
        </w:rPr>
        <w:t xml:space="preserve">Гербициды предназначаются для поражения травяной растительности, злаковых и овощных культур; арборициды – для поражения </w:t>
      </w:r>
      <w:proofErr w:type="spellStart"/>
      <w:proofErr w:type="gramStart"/>
      <w:r w:rsidRPr="00074B1D">
        <w:rPr>
          <w:sz w:val="24"/>
          <w:szCs w:val="24"/>
        </w:rPr>
        <w:t>древесно</w:t>
      </w:r>
      <w:proofErr w:type="spellEnd"/>
      <w:r w:rsidRPr="00074B1D">
        <w:rPr>
          <w:sz w:val="24"/>
          <w:szCs w:val="24"/>
        </w:rPr>
        <w:t xml:space="preserve"> – кустарниковой</w:t>
      </w:r>
      <w:proofErr w:type="gramEnd"/>
      <w:r w:rsidRPr="00074B1D">
        <w:rPr>
          <w:sz w:val="24"/>
          <w:szCs w:val="24"/>
        </w:rPr>
        <w:t xml:space="preserve"> растительности; </w:t>
      </w:r>
      <w:proofErr w:type="spellStart"/>
      <w:r w:rsidRPr="00074B1D">
        <w:rPr>
          <w:sz w:val="24"/>
          <w:szCs w:val="24"/>
        </w:rPr>
        <w:t>альгициды</w:t>
      </w:r>
      <w:proofErr w:type="spellEnd"/>
      <w:r w:rsidRPr="00074B1D">
        <w:rPr>
          <w:sz w:val="24"/>
          <w:szCs w:val="24"/>
        </w:rPr>
        <w:t xml:space="preserve"> – для поражения водной растительности; дефолианты – приводят к опаданию листьев растительности; десиканты поражают растительность путем ее высушивания.</w:t>
      </w:r>
    </w:p>
    <w:p w:rsidR="007A02A6" w:rsidRDefault="00B954B8" w:rsidP="00905806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вооружении ряда стран </w:t>
      </w:r>
      <w:r w:rsidR="002B618E">
        <w:rPr>
          <w:sz w:val="24"/>
          <w:szCs w:val="24"/>
        </w:rPr>
        <w:t xml:space="preserve">в качестве табельных </w:t>
      </w:r>
      <w:proofErr w:type="spellStart"/>
      <w:r w:rsidR="002B618E">
        <w:rPr>
          <w:sz w:val="24"/>
          <w:szCs w:val="24"/>
        </w:rPr>
        <w:t>фитотоксикантов</w:t>
      </w:r>
      <w:proofErr w:type="spellEnd"/>
      <w:r w:rsidR="002B618E">
        <w:rPr>
          <w:sz w:val="24"/>
          <w:szCs w:val="24"/>
        </w:rPr>
        <w:t xml:space="preserve"> состоят три основные рецептуры: «оранжевая», «белая», «синяя».</w:t>
      </w:r>
    </w:p>
    <w:p w:rsidR="002B618E" w:rsidRPr="00B954B8" w:rsidRDefault="002B618E" w:rsidP="00905806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Особую опасность для человека и животных представляет </w:t>
      </w:r>
      <w:proofErr w:type="spellStart"/>
      <w:r>
        <w:rPr>
          <w:sz w:val="24"/>
          <w:szCs w:val="24"/>
        </w:rPr>
        <w:t>диоксин</w:t>
      </w:r>
      <w:proofErr w:type="spellEnd"/>
      <w:r>
        <w:rPr>
          <w:sz w:val="24"/>
          <w:szCs w:val="24"/>
        </w:rPr>
        <w:t xml:space="preserve"> – технологическая примесь «оранжевой» </w:t>
      </w:r>
      <w:r w:rsidR="00511F51">
        <w:rPr>
          <w:sz w:val="24"/>
          <w:szCs w:val="24"/>
        </w:rPr>
        <w:t xml:space="preserve">рецептуры. Это высокотоксичное вещество (для теплокровных животных </w:t>
      </w:r>
      <w:r w:rsidR="00511F51">
        <w:rPr>
          <w:sz w:val="24"/>
          <w:szCs w:val="24"/>
          <w:lang w:val="en-US"/>
        </w:rPr>
        <w:t>LD</w:t>
      </w:r>
      <w:r w:rsidR="00511F51" w:rsidRPr="00511F51">
        <w:rPr>
          <w:sz w:val="24"/>
          <w:szCs w:val="24"/>
          <w:vertAlign w:val="subscript"/>
        </w:rPr>
        <w:t>50</w:t>
      </w:r>
      <w:r w:rsidR="00511F51" w:rsidRPr="00511F51">
        <w:rPr>
          <w:sz w:val="24"/>
          <w:szCs w:val="24"/>
        </w:rPr>
        <w:t>≈10</w:t>
      </w:r>
      <w:r w:rsidR="00511F51" w:rsidRPr="00511F51">
        <w:rPr>
          <w:sz w:val="24"/>
          <w:szCs w:val="24"/>
          <w:vertAlign w:val="superscript"/>
        </w:rPr>
        <w:t>-4</w:t>
      </w:r>
      <w:r w:rsidR="00511F51" w:rsidRPr="00511F51">
        <w:rPr>
          <w:sz w:val="24"/>
          <w:szCs w:val="24"/>
        </w:rPr>
        <w:t>-10</w:t>
      </w:r>
      <w:r w:rsidR="00511F51" w:rsidRPr="00511F51">
        <w:rPr>
          <w:sz w:val="24"/>
          <w:szCs w:val="24"/>
          <w:vertAlign w:val="superscript"/>
        </w:rPr>
        <w:t>-3</w:t>
      </w:r>
      <w:r w:rsidR="00511F51" w:rsidRPr="00511F51">
        <w:rPr>
          <w:sz w:val="24"/>
          <w:szCs w:val="24"/>
        </w:rPr>
        <w:t xml:space="preserve"> </w:t>
      </w:r>
      <w:r w:rsidR="00511F51">
        <w:rPr>
          <w:sz w:val="24"/>
          <w:szCs w:val="24"/>
        </w:rPr>
        <w:t>мг/кг) с многосторонним замедленным действием на организм, приводящим к его гибели через несколько недель после поражения.</w:t>
      </w:r>
    </w:p>
    <w:p w:rsidR="00CB25BF" w:rsidRDefault="00CB25BF" w:rsidP="00905806">
      <w:pPr>
        <w:spacing w:line="276" w:lineRule="auto"/>
        <w:ind w:firstLine="709"/>
        <w:jc w:val="both"/>
        <w:rPr>
          <w:sz w:val="24"/>
          <w:szCs w:val="24"/>
        </w:rPr>
      </w:pPr>
    </w:p>
    <w:p w:rsidR="00CB25BF" w:rsidRPr="00CB25BF" w:rsidRDefault="00CB25BF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CB25BF">
        <w:rPr>
          <w:sz w:val="24"/>
          <w:szCs w:val="24"/>
        </w:rPr>
        <w:t>Принятие Россией международных обязательств, предусмотренных «Конвенцией о запрещении разработки, производства, накопления химического оружия и о его уничтожении» подразумевает создание надежной системы безопасности населения при проведении такого рода работ.</w:t>
      </w:r>
    </w:p>
    <w:p w:rsidR="00CB25BF" w:rsidRPr="00CB25BF" w:rsidRDefault="00CB25BF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CB25BF">
        <w:rPr>
          <w:sz w:val="24"/>
          <w:szCs w:val="24"/>
        </w:rPr>
        <w:t>Все объекты по хранению и уничтожению ХО представляют потенциальную опасность. Аварии на этих объектах при различных экстремальных ситуациях могут сопровождаться выбросами и утечками ОВ и массовыми отравлениями людей.</w:t>
      </w:r>
    </w:p>
    <w:p w:rsidR="00CB25BF" w:rsidRPr="00CB25BF" w:rsidRDefault="00CB25BF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CB25BF">
        <w:rPr>
          <w:sz w:val="24"/>
          <w:szCs w:val="24"/>
        </w:rPr>
        <w:t>Проблемы хранения ХО обусловлены большими объемами, временем хранения, невысокой надежностью укупорки, расположением в опасной близости от объектов инфраструктуры, населенных пунктов. Существуют и другие проблемы уничтожения ХО: необходимы большие средства для строительства и функционирования предприятий по уничтожению оружия, обеспечения безопасности работ для населения, окружающей среды.</w:t>
      </w:r>
    </w:p>
    <w:p w:rsidR="00CB25BF" w:rsidRPr="00CB25BF" w:rsidRDefault="00CB25BF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CB25BF">
        <w:rPr>
          <w:sz w:val="24"/>
          <w:szCs w:val="24"/>
        </w:rPr>
        <w:t>Россия 5 ноября 1997г. присоединилась к Конвенции о запрещении разработки, накоплении и применении химического оружия, был принят Федеральный закон «Об уничтожении химического оружия»  2 мая 1997 г. № 76-ФЗ. Закон устанавливает правовые основы проведения комплекса работ по уничтожению ХО, хранящегося на территории России и по обеспечению безопасности граждан и защиты окружающей среды при проведении указанных работ. По состоянию на 29.10.2007г. было уничтожено 24%, в 2009г.- 45% запасов химического оружия. На сегодня про инвентаризировано и проверено 100% объявленных запасов химического оружия, а четверть мировых - уничтожено.</w:t>
      </w:r>
    </w:p>
    <w:p w:rsidR="00C22A2B" w:rsidRPr="00074B1D" w:rsidRDefault="00C22A2B" w:rsidP="00905806">
      <w:pPr>
        <w:spacing w:line="276" w:lineRule="auto"/>
        <w:ind w:firstLine="709"/>
        <w:jc w:val="center"/>
        <w:rPr>
          <w:b/>
          <w:sz w:val="24"/>
          <w:szCs w:val="24"/>
        </w:rPr>
      </w:pPr>
      <w:r w:rsidRPr="00074B1D">
        <w:rPr>
          <w:b/>
          <w:sz w:val="24"/>
          <w:szCs w:val="24"/>
        </w:rPr>
        <w:t>Поражающие факторы и воздействие биологического оружия</w:t>
      </w:r>
    </w:p>
    <w:p w:rsidR="00C22A2B" w:rsidRPr="00074B1D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8E3C28">
        <w:rPr>
          <w:sz w:val="24"/>
          <w:szCs w:val="24"/>
        </w:rPr>
        <w:t>Биологическое оружие</w:t>
      </w:r>
      <w:r w:rsidRPr="00074B1D">
        <w:rPr>
          <w:sz w:val="24"/>
          <w:szCs w:val="24"/>
        </w:rPr>
        <w:t xml:space="preserve"> – это специальные боеприпасы и боевые приборы со средствами доставки, снаряженные биологическими средствами. Оно предназначено для массового по</w:t>
      </w:r>
      <w:r w:rsidR="0095770C" w:rsidRPr="00074B1D">
        <w:rPr>
          <w:sz w:val="24"/>
          <w:szCs w:val="24"/>
        </w:rPr>
        <w:t xml:space="preserve">ражения живой силы противника, </w:t>
      </w:r>
      <w:r w:rsidRPr="00074B1D">
        <w:rPr>
          <w:sz w:val="24"/>
          <w:szCs w:val="24"/>
        </w:rPr>
        <w:t>сельскохозяйственных животных, посевов сельскохозяйственных культур, а в некоторых случаях для порчи материалов вооружения, военной техники и снаряже</w:t>
      </w:r>
      <w:r w:rsidR="00400AF9">
        <w:rPr>
          <w:sz w:val="24"/>
          <w:szCs w:val="24"/>
        </w:rPr>
        <w:t>ния</w:t>
      </w:r>
      <w:r w:rsidRPr="00074B1D">
        <w:rPr>
          <w:sz w:val="24"/>
          <w:szCs w:val="24"/>
        </w:rPr>
        <w:t>.</w:t>
      </w:r>
    </w:p>
    <w:p w:rsidR="00C22A2B" w:rsidRPr="00074B1D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074B1D">
        <w:rPr>
          <w:sz w:val="24"/>
          <w:szCs w:val="24"/>
        </w:rPr>
        <w:t xml:space="preserve">Основу поражающего действия биологического оружия составляют </w:t>
      </w:r>
      <w:r w:rsidRPr="008E3C28">
        <w:rPr>
          <w:sz w:val="24"/>
          <w:szCs w:val="24"/>
        </w:rPr>
        <w:t>биологические средства (БС)</w:t>
      </w:r>
      <w:r w:rsidRPr="00074B1D">
        <w:rPr>
          <w:sz w:val="24"/>
          <w:szCs w:val="24"/>
        </w:rPr>
        <w:t xml:space="preserve"> – специально отобранные для боевого применения биологические агенты, </w:t>
      </w:r>
      <w:r w:rsidRPr="00074B1D">
        <w:rPr>
          <w:sz w:val="24"/>
          <w:szCs w:val="24"/>
        </w:rPr>
        <w:lastRenderedPageBreak/>
        <w:t>способные в случае проникновения в организм людей, животных (растений) вызывать тяжелые инфекционные заболевания (интоксикации). К ним относят отдельные виды болезнетворных микробов и вирусов – возбудителей наиболее опасных инфекционных заболеваний, а также токсичные продукты их жизнедеятельности; генетический материал молекулы инфекционных нуклеиновых кислот, полученный из микробов (вирусов). Для уничтожения посевов зерновых, технических и других сельскохозяйственных культур можно ожидать помимо использования микробов – возбудителей болезней культурных растений преднамеренное применение насекомых – наиболее опасных вредителей сельскохозяйственных культур.</w:t>
      </w:r>
    </w:p>
    <w:p w:rsidR="00C22A2B" w:rsidRPr="00074B1D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EF5997">
        <w:rPr>
          <w:i/>
          <w:sz w:val="24"/>
          <w:szCs w:val="24"/>
        </w:rPr>
        <w:t>Патогенные микроорганизмы</w:t>
      </w:r>
      <w:r w:rsidRPr="00074B1D">
        <w:rPr>
          <w:sz w:val="24"/>
          <w:szCs w:val="24"/>
        </w:rPr>
        <w:t xml:space="preserve"> – возбудители инфекционных болезней чрезвычайно малы по размерам, не имеют цвета, запаха, вкуса и поэтому не определяются органами чувств человека. В зависимости от размеров, строения и биологических свойств они подразделяются на классы, из которых помимо вирусов наибольшее значение имеют бактерии, риккетсии и грибки.</w:t>
      </w:r>
      <w:r w:rsidR="008D1790" w:rsidRPr="00074B1D">
        <w:rPr>
          <w:sz w:val="24"/>
          <w:szCs w:val="24"/>
        </w:rPr>
        <w:t xml:space="preserve"> </w:t>
      </w:r>
    </w:p>
    <w:p w:rsidR="00C22A2B" w:rsidRPr="00074B1D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EF5997">
        <w:rPr>
          <w:i/>
          <w:sz w:val="24"/>
          <w:szCs w:val="24"/>
        </w:rPr>
        <w:t>Бактерии</w:t>
      </w:r>
      <w:r w:rsidRPr="00EF5997">
        <w:rPr>
          <w:sz w:val="24"/>
          <w:szCs w:val="24"/>
        </w:rPr>
        <w:t xml:space="preserve"> </w:t>
      </w:r>
      <w:r w:rsidRPr="00074B1D">
        <w:rPr>
          <w:sz w:val="24"/>
          <w:szCs w:val="24"/>
        </w:rPr>
        <w:t>представляют собой разнообразные по форме и размерам одноклеточные микроорганизмы. Размеры их колеблются от 0,5 до 8-10 мкм.</w:t>
      </w:r>
      <w:r w:rsidR="008D1790" w:rsidRPr="00074B1D">
        <w:rPr>
          <w:sz w:val="24"/>
          <w:szCs w:val="24"/>
        </w:rPr>
        <w:t xml:space="preserve"> </w:t>
      </w:r>
      <w:r w:rsidRPr="00074B1D">
        <w:rPr>
          <w:sz w:val="24"/>
          <w:szCs w:val="24"/>
        </w:rPr>
        <w:t>Размножаются простым поперечным делением, образуя через каждые 28-30 мин две самостоятельные клетки. Под воздействием прямых солнечных лучей, дезинфицирующих веществ и высокой температуры (свыше 60</w:t>
      </w:r>
      <w:r w:rsidRPr="00074B1D">
        <w:rPr>
          <w:sz w:val="24"/>
          <w:szCs w:val="24"/>
          <w:vertAlign w:val="superscript"/>
        </w:rPr>
        <w:t xml:space="preserve">о </w:t>
      </w:r>
      <w:r w:rsidRPr="00074B1D">
        <w:rPr>
          <w:sz w:val="24"/>
          <w:szCs w:val="24"/>
        </w:rPr>
        <w:t>С) бактерии быстро погибают. К низким температурам малочувствительны и свободно переносят замораживание до минус 25</w:t>
      </w:r>
      <w:r w:rsidRPr="00074B1D">
        <w:rPr>
          <w:sz w:val="24"/>
          <w:szCs w:val="24"/>
          <w:vertAlign w:val="superscript"/>
        </w:rPr>
        <w:t>о</w:t>
      </w:r>
      <w:proofErr w:type="gramStart"/>
      <w:r w:rsidRPr="00074B1D">
        <w:rPr>
          <w:sz w:val="24"/>
          <w:szCs w:val="24"/>
          <w:vertAlign w:val="superscript"/>
        </w:rPr>
        <w:t xml:space="preserve"> </w:t>
      </w:r>
      <w:r w:rsidRPr="00074B1D">
        <w:rPr>
          <w:sz w:val="24"/>
          <w:szCs w:val="24"/>
        </w:rPr>
        <w:t>С</w:t>
      </w:r>
      <w:proofErr w:type="gramEnd"/>
      <w:r w:rsidRPr="00074B1D">
        <w:rPr>
          <w:sz w:val="24"/>
          <w:szCs w:val="24"/>
        </w:rPr>
        <w:t xml:space="preserve"> и более. Некоторые виды бактерий для выживания в неблагоприятных условиях способны покрываться защитной капсулой или превращаться в спору, обладающую высокой устойчивостью к воздействию внешней среды. </w:t>
      </w:r>
      <w:proofErr w:type="gramStart"/>
      <w:r w:rsidRPr="00074B1D">
        <w:rPr>
          <w:sz w:val="24"/>
          <w:szCs w:val="24"/>
        </w:rPr>
        <w:t xml:space="preserve">Патогенные бактерии являются причиной многих тяжелых инфекционных заболеваний человека (сельскохозяйственных животных), таких, как чума, сибирская язва, </w:t>
      </w:r>
      <w:proofErr w:type="spellStart"/>
      <w:r w:rsidRPr="00074B1D">
        <w:rPr>
          <w:sz w:val="24"/>
          <w:szCs w:val="24"/>
        </w:rPr>
        <w:t>легионеллез</w:t>
      </w:r>
      <w:proofErr w:type="spellEnd"/>
      <w:r w:rsidRPr="00074B1D">
        <w:rPr>
          <w:sz w:val="24"/>
          <w:szCs w:val="24"/>
        </w:rPr>
        <w:t>, сап и др. Некоторые бактерии, находясь во внешней среде в благоприятных для своего развития условиях, активно образуют продукты жизнедеятельности, обладающие в отношении организма человека (животных) крайне высокой ядовитостью и вызывающие тяжелые, часто со смертельным исходом, поражения.</w:t>
      </w:r>
      <w:proofErr w:type="gramEnd"/>
      <w:r w:rsidRPr="00074B1D">
        <w:rPr>
          <w:sz w:val="24"/>
          <w:szCs w:val="24"/>
        </w:rPr>
        <w:t xml:space="preserve"> Эти ядовитые продукты жизнедеятельности получили название микробных токсинов. Наибольшее внимание зарубежных специалистов привлекают ботулинический токсин и стафилококковый </w:t>
      </w:r>
      <w:proofErr w:type="spellStart"/>
      <w:r w:rsidRPr="00074B1D">
        <w:rPr>
          <w:sz w:val="24"/>
          <w:szCs w:val="24"/>
        </w:rPr>
        <w:t>энтеротоксин</w:t>
      </w:r>
      <w:proofErr w:type="spellEnd"/>
      <w:r w:rsidRPr="00074B1D">
        <w:rPr>
          <w:sz w:val="24"/>
          <w:szCs w:val="24"/>
        </w:rPr>
        <w:t>.</w:t>
      </w:r>
    </w:p>
    <w:p w:rsidR="00C22A2B" w:rsidRPr="00074B1D" w:rsidRDefault="002949FC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EF5997">
        <w:rPr>
          <w:i/>
          <w:sz w:val="24"/>
          <w:szCs w:val="24"/>
        </w:rPr>
        <w:t>Р</w:t>
      </w:r>
      <w:r w:rsidR="00C22A2B" w:rsidRPr="00EF5997">
        <w:rPr>
          <w:i/>
          <w:sz w:val="24"/>
          <w:szCs w:val="24"/>
        </w:rPr>
        <w:t>иккетсии</w:t>
      </w:r>
      <w:r w:rsidRPr="00EF5997">
        <w:rPr>
          <w:sz w:val="24"/>
          <w:szCs w:val="24"/>
        </w:rPr>
        <w:t xml:space="preserve"> -</w:t>
      </w:r>
      <w:r>
        <w:rPr>
          <w:b/>
          <w:sz w:val="24"/>
          <w:szCs w:val="24"/>
        </w:rPr>
        <w:t xml:space="preserve"> </w:t>
      </w:r>
      <w:r w:rsidR="00C22A2B" w:rsidRPr="00074B1D">
        <w:rPr>
          <w:sz w:val="24"/>
          <w:szCs w:val="24"/>
        </w:rPr>
        <w:t>небольшие, размером от 0,4 до 1 мкм, клетки – палочки. Размножаются поперечным бинарным делением только внутри клеток живых тканей. Они не образуют спор, но достаточно устойчивы к высушиванию, замораживанию, действию относительно высоких (до 56</w:t>
      </w:r>
      <w:r w:rsidR="00C22A2B" w:rsidRPr="00074B1D">
        <w:rPr>
          <w:sz w:val="24"/>
          <w:szCs w:val="24"/>
          <w:vertAlign w:val="superscript"/>
        </w:rPr>
        <w:t xml:space="preserve">о </w:t>
      </w:r>
      <w:r w:rsidR="00C22A2B" w:rsidRPr="00074B1D">
        <w:rPr>
          <w:sz w:val="24"/>
          <w:szCs w:val="24"/>
        </w:rPr>
        <w:t xml:space="preserve">С) температур. Риккетсии являются причиной таких тяжелых заболеваний человека, как сыпной тиф, пятнистая лихорадка Скалистых гор, </w:t>
      </w:r>
      <w:proofErr w:type="spellStart"/>
      <w:r w:rsidR="00C22A2B" w:rsidRPr="00074B1D">
        <w:rPr>
          <w:sz w:val="24"/>
          <w:szCs w:val="24"/>
        </w:rPr>
        <w:t>Ку-лихорадка</w:t>
      </w:r>
      <w:proofErr w:type="spellEnd"/>
      <w:r w:rsidR="00C22A2B" w:rsidRPr="00074B1D">
        <w:rPr>
          <w:sz w:val="24"/>
          <w:szCs w:val="24"/>
        </w:rPr>
        <w:t xml:space="preserve"> и др.</w:t>
      </w:r>
    </w:p>
    <w:p w:rsidR="00C22A2B" w:rsidRPr="00074B1D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EF5997">
        <w:rPr>
          <w:i/>
          <w:sz w:val="24"/>
          <w:szCs w:val="24"/>
        </w:rPr>
        <w:t xml:space="preserve">Грибки </w:t>
      </w:r>
      <w:r w:rsidRPr="00074B1D">
        <w:rPr>
          <w:sz w:val="24"/>
          <w:szCs w:val="24"/>
        </w:rPr>
        <w:t>– одно или многоклеточные микроорганизмы растительного происхождения, отличающиеся от бактерий более сложным строением и способом размножения.</w:t>
      </w:r>
      <w:r w:rsidR="00AE1360" w:rsidRPr="00074B1D">
        <w:rPr>
          <w:sz w:val="24"/>
          <w:szCs w:val="24"/>
        </w:rPr>
        <w:t xml:space="preserve"> </w:t>
      </w:r>
      <w:r w:rsidRPr="00074B1D">
        <w:rPr>
          <w:sz w:val="24"/>
          <w:szCs w:val="24"/>
        </w:rPr>
        <w:t xml:space="preserve">Споры грибков </w:t>
      </w:r>
      <w:proofErr w:type="spellStart"/>
      <w:r w:rsidRPr="00074B1D">
        <w:rPr>
          <w:sz w:val="24"/>
          <w:szCs w:val="24"/>
        </w:rPr>
        <w:t>высокоустойчивы</w:t>
      </w:r>
      <w:proofErr w:type="spellEnd"/>
      <w:r w:rsidRPr="00074B1D">
        <w:rPr>
          <w:sz w:val="24"/>
          <w:szCs w:val="24"/>
        </w:rPr>
        <w:t xml:space="preserve"> к высушиванию, воздействию солнечных лучей и дезинфицирующих веществ. Заболевания, вызываемые патогенными грибками, характеризуются поражением внутренних органов с тяжелым и длительным течением. Среди них такие тяжелые инфекционные заболевания людей, как </w:t>
      </w:r>
      <w:proofErr w:type="spellStart"/>
      <w:r w:rsidRPr="00074B1D">
        <w:rPr>
          <w:sz w:val="24"/>
          <w:szCs w:val="24"/>
        </w:rPr>
        <w:t>кокцидиондомикоз</w:t>
      </w:r>
      <w:proofErr w:type="spellEnd"/>
      <w:r w:rsidRPr="00074B1D">
        <w:rPr>
          <w:sz w:val="24"/>
          <w:szCs w:val="24"/>
        </w:rPr>
        <w:t xml:space="preserve">, </w:t>
      </w:r>
      <w:proofErr w:type="spellStart"/>
      <w:r w:rsidRPr="00074B1D">
        <w:rPr>
          <w:sz w:val="24"/>
          <w:szCs w:val="24"/>
        </w:rPr>
        <w:t>гистоплазмоз</w:t>
      </w:r>
      <w:proofErr w:type="spellEnd"/>
      <w:r w:rsidRPr="00074B1D">
        <w:rPr>
          <w:sz w:val="24"/>
          <w:szCs w:val="24"/>
        </w:rPr>
        <w:t xml:space="preserve"> и другие глубокие микозы.</w:t>
      </w:r>
    </w:p>
    <w:p w:rsidR="00C22A2B" w:rsidRPr="00074B1D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EF5997">
        <w:rPr>
          <w:i/>
          <w:sz w:val="24"/>
          <w:szCs w:val="24"/>
        </w:rPr>
        <w:t>Вирусы</w:t>
      </w:r>
      <w:r w:rsidRPr="008E3C28">
        <w:rPr>
          <w:b/>
          <w:sz w:val="24"/>
          <w:szCs w:val="24"/>
        </w:rPr>
        <w:t xml:space="preserve"> –</w:t>
      </w:r>
      <w:r w:rsidRPr="00074B1D">
        <w:rPr>
          <w:sz w:val="24"/>
          <w:szCs w:val="24"/>
        </w:rPr>
        <w:t xml:space="preserve"> обширная группа биологических агентов, не имеющих клеточной структуры, способных развиваться и размножаться только в живых клетках, используя для этого их биосинтетический аппарат.</w:t>
      </w:r>
      <w:r w:rsidR="00AE1360" w:rsidRPr="00074B1D">
        <w:rPr>
          <w:sz w:val="24"/>
          <w:szCs w:val="24"/>
        </w:rPr>
        <w:t xml:space="preserve"> </w:t>
      </w:r>
      <w:r w:rsidRPr="00074B1D">
        <w:rPr>
          <w:sz w:val="24"/>
          <w:szCs w:val="24"/>
        </w:rPr>
        <w:t xml:space="preserve"> Размеры внеклеточных форм вирусов колеблются от 0,02 до 0,4 мкм. Большинство из них недостаточно устойчивы к различным факторам внешней среды – плохо переносят высушивание, солнечный свет, особенно ультрафиолетовые лучи, а также температуру выше 60</w:t>
      </w:r>
      <w:r w:rsidRPr="00074B1D">
        <w:rPr>
          <w:sz w:val="24"/>
          <w:szCs w:val="24"/>
          <w:vertAlign w:val="superscript"/>
        </w:rPr>
        <w:t>о</w:t>
      </w:r>
      <w:proofErr w:type="gramStart"/>
      <w:r w:rsidRPr="00074B1D">
        <w:rPr>
          <w:sz w:val="24"/>
          <w:szCs w:val="24"/>
          <w:vertAlign w:val="superscript"/>
        </w:rPr>
        <w:t xml:space="preserve"> </w:t>
      </w:r>
      <w:r w:rsidRPr="00074B1D">
        <w:rPr>
          <w:sz w:val="24"/>
          <w:szCs w:val="24"/>
        </w:rPr>
        <w:t>С</w:t>
      </w:r>
      <w:proofErr w:type="gramEnd"/>
      <w:r w:rsidRPr="00074B1D">
        <w:rPr>
          <w:sz w:val="24"/>
          <w:szCs w:val="24"/>
        </w:rPr>
        <w:t xml:space="preserve"> и действие дезинфицирующих средств (формалина, хлорамина и др.). Патогенные вирусы являются причиной многих тяжелых и опасных заболеваний человека </w:t>
      </w:r>
      <w:r w:rsidRPr="00074B1D">
        <w:rPr>
          <w:sz w:val="24"/>
          <w:szCs w:val="24"/>
        </w:rPr>
        <w:lastRenderedPageBreak/>
        <w:t>(сельскохозяйственных животных и растений) таких как натуральная оспа, тропические геморрагические лихорадк</w:t>
      </w:r>
      <w:r w:rsidR="003E2792" w:rsidRPr="00074B1D">
        <w:rPr>
          <w:sz w:val="24"/>
          <w:szCs w:val="24"/>
        </w:rPr>
        <w:t xml:space="preserve">и, ящур, лихорадка долины Рифт и </w:t>
      </w:r>
      <w:r w:rsidRPr="00074B1D">
        <w:rPr>
          <w:sz w:val="24"/>
          <w:szCs w:val="24"/>
        </w:rPr>
        <w:t xml:space="preserve"> др.</w:t>
      </w:r>
    </w:p>
    <w:p w:rsidR="00C22A2B" w:rsidRPr="00074B1D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074B1D">
        <w:rPr>
          <w:sz w:val="24"/>
          <w:szCs w:val="24"/>
        </w:rPr>
        <w:t xml:space="preserve">К </w:t>
      </w:r>
      <w:r w:rsidRPr="00EF5997">
        <w:rPr>
          <w:i/>
          <w:sz w:val="24"/>
          <w:szCs w:val="24"/>
        </w:rPr>
        <w:t>насекомым –</w:t>
      </w:r>
      <w:r w:rsidRPr="00074B1D">
        <w:rPr>
          <w:sz w:val="24"/>
          <w:szCs w:val="24"/>
        </w:rPr>
        <w:t xml:space="preserve"> вредителям сельскохозяйственных культур, представляющим интерес для использования в целях преднамеренного уничтожения посевов зерновых и технических культур, зарубежные специалисты относят колорадского картофельного жука, саранчу и др.</w:t>
      </w:r>
    </w:p>
    <w:p w:rsidR="002949FC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EF5997">
        <w:rPr>
          <w:i/>
          <w:sz w:val="24"/>
          <w:szCs w:val="24"/>
        </w:rPr>
        <w:t>Для поражения людей</w:t>
      </w:r>
      <w:r w:rsidRPr="00074B1D">
        <w:rPr>
          <w:sz w:val="24"/>
          <w:szCs w:val="24"/>
        </w:rPr>
        <w:t xml:space="preserve"> возможными видами агентов, отобранными в группу БС, считаются возбудители следующих тяжелых инфекционных заболеваний: </w:t>
      </w:r>
    </w:p>
    <w:p w:rsidR="002949FC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074B1D">
        <w:rPr>
          <w:sz w:val="24"/>
          <w:szCs w:val="24"/>
        </w:rPr>
        <w:t>из вирусов – возбудители натуральной оспы, желтой лихорадки, многих видов энцефалитов (</w:t>
      </w:r>
      <w:proofErr w:type="spellStart"/>
      <w:r w:rsidRPr="00074B1D">
        <w:rPr>
          <w:sz w:val="24"/>
          <w:szCs w:val="24"/>
        </w:rPr>
        <w:t>энцефаломиелитов</w:t>
      </w:r>
      <w:proofErr w:type="spellEnd"/>
      <w:r w:rsidRPr="00074B1D">
        <w:rPr>
          <w:sz w:val="24"/>
          <w:szCs w:val="24"/>
        </w:rPr>
        <w:t xml:space="preserve">), геморрагических лихорадок и др.; </w:t>
      </w:r>
    </w:p>
    <w:p w:rsidR="002949FC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074B1D">
        <w:rPr>
          <w:sz w:val="24"/>
          <w:szCs w:val="24"/>
        </w:rPr>
        <w:t xml:space="preserve">из класса бактерий – возбудители сибирской язвы, туляремии, чумы, бруцеллеза, сапа, </w:t>
      </w:r>
      <w:proofErr w:type="spellStart"/>
      <w:r w:rsidRPr="00074B1D">
        <w:rPr>
          <w:sz w:val="24"/>
          <w:szCs w:val="24"/>
        </w:rPr>
        <w:t>мелиоидоза</w:t>
      </w:r>
      <w:proofErr w:type="spellEnd"/>
      <w:r w:rsidRPr="00074B1D">
        <w:rPr>
          <w:sz w:val="24"/>
          <w:szCs w:val="24"/>
        </w:rPr>
        <w:t xml:space="preserve"> и др.; </w:t>
      </w:r>
    </w:p>
    <w:p w:rsidR="002949FC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074B1D">
        <w:rPr>
          <w:sz w:val="24"/>
          <w:szCs w:val="24"/>
        </w:rPr>
        <w:t xml:space="preserve">из риккетсий – возбудители </w:t>
      </w:r>
      <w:proofErr w:type="spellStart"/>
      <w:r w:rsidRPr="00074B1D">
        <w:rPr>
          <w:sz w:val="24"/>
          <w:szCs w:val="24"/>
        </w:rPr>
        <w:t>Ку-лихорадки</w:t>
      </w:r>
      <w:proofErr w:type="spellEnd"/>
      <w:r w:rsidRPr="00074B1D">
        <w:rPr>
          <w:sz w:val="24"/>
          <w:szCs w:val="24"/>
        </w:rPr>
        <w:t xml:space="preserve">, сыпного тифа, лихорадки </w:t>
      </w:r>
      <w:proofErr w:type="spellStart"/>
      <w:r w:rsidRPr="00074B1D">
        <w:rPr>
          <w:sz w:val="24"/>
          <w:szCs w:val="24"/>
        </w:rPr>
        <w:t>цуцугамуши</w:t>
      </w:r>
      <w:proofErr w:type="spellEnd"/>
      <w:r w:rsidRPr="00074B1D">
        <w:rPr>
          <w:sz w:val="24"/>
          <w:szCs w:val="24"/>
        </w:rPr>
        <w:t xml:space="preserve"> и др.; из класса </w:t>
      </w:r>
      <w:r w:rsidR="008377CA" w:rsidRPr="00074B1D">
        <w:rPr>
          <w:sz w:val="24"/>
          <w:szCs w:val="24"/>
        </w:rPr>
        <w:t xml:space="preserve">грибков – возбудители </w:t>
      </w:r>
      <w:proofErr w:type="spellStart"/>
      <w:r w:rsidR="008377CA" w:rsidRPr="00074B1D">
        <w:rPr>
          <w:sz w:val="24"/>
          <w:szCs w:val="24"/>
        </w:rPr>
        <w:t>кокцидион</w:t>
      </w:r>
      <w:r w:rsidRPr="00074B1D">
        <w:rPr>
          <w:sz w:val="24"/>
          <w:szCs w:val="24"/>
        </w:rPr>
        <w:t>домикоза</w:t>
      </w:r>
      <w:proofErr w:type="spellEnd"/>
      <w:r w:rsidRPr="00074B1D">
        <w:rPr>
          <w:sz w:val="24"/>
          <w:szCs w:val="24"/>
        </w:rPr>
        <w:t xml:space="preserve">, </w:t>
      </w:r>
      <w:proofErr w:type="spellStart"/>
      <w:r w:rsidRPr="00074B1D">
        <w:rPr>
          <w:sz w:val="24"/>
          <w:szCs w:val="24"/>
        </w:rPr>
        <w:t>гистоплазмоза</w:t>
      </w:r>
      <w:proofErr w:type="spellEnd"/>
      <w:r w:rsidRPr="00074B1D">
        <w:rPr>
          <w:sz w:val="24"/>
          <w:szCs w:val="24"/>
        </w:rPr>
        <w:t xml:space="preserve"> и других глубоких микозов; </w:t>
      </w:r>
    </w:p>
    <w:p w:rsidR="00C22A2B" w:rsidRPr="00074B1D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074B1D">
        <w:rPr>
          <w:sz w:val="24"/>
          <w:szCs w:val="24"/>
        </w:rPr>
        <w:t>среди бактериальных токсинов –</w:t>
      </w:r>
      <w:r w:rsidR="008377CA" w:rsidRPr="00074B1D">
        <w:rPr>
          <w:sz w:val="24"/>
          <w:szCs w:val="24"/>
        </w:rPr>
        <w:t xml:space="preserve"> ботулинический токсин и стафило</w:t>
      </w:r>
      <w:r w:rsidRPr="00074B1D">
        <w:rPr>
          <w:sz w:val="24"/>
          <w:szCs w:val="24"/>
        </w:rPr>
        <w:t xml:space="preserve">кокковый </w:t>
      </w:r>
      <w:proofErr w:type="spellStart"/>
      <w:r w:rsidRPr="00074B1D">
        <w:rPr>
          <w:sz w:val="24"/>
          <w:szCs w:val="24"/>
        </w:rPr>
        <w:t>энтеротоксин</w:t>
      </w:r>
      <w:proofErr w:type="spellEnd"/>
      <w:r w:rsidRPr="00074B1D">
        <w:rPr>
          <w:sz w:val="24"/>
          <w:szCs w:val="24"/>
        </w:rPr>
        <w:t>.</w:t>
      </w:r>
    </w:p>
    <w:p w:rsidR="00C22A2B" w:rsidRPr="00074B1D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EF5997">
        <w:rPr>
          <w:i/>
          <w:sz w:val="24"/>
          <w:szCs w:val="24"/>
        </w:rPr>
        <w:t>Для поражения сельскохозяйственных животных</w:t>
      </w:r>
      <w:r w:rsidRPr="00074B1D">
        <w:rPr>
          <w:sz w:val="24"/>
          <w:szCs w:val="24"/>
        </w:rPr>
        <w:t xml:space="preserve"> могут использоваться в качестве БС возбудители заболеваний, опасные в равной степени для животных и человека (сибирская язва, ящур, лихорадки долины Рифт и др.) или поражающие только животных (чума крупного рогатого скота, африканской чумы свиней и других эпизоотических заболеваний).</w:t>
      </w:r>
    </w:p>
    <w:p w:rsidR="00C22A2B" w:rsidRPr="00074B1D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EF5997">
        <w:rPr>
          <w:i/>
          <w:sz w:val="24"/>
          <w:szCs w:val="24"/>
        </w:rPr>
        <w:t>Для поражения сельскохозяйственных культур</w:t>
      </w:r>
      <w:r w:rsidRPr="00074B1D">
        <w:rPr>
          <w:sz w:val="24"/>
          <w:szCs w:val="24"/>
        </w:rPr>
        <w:t xml:space="preserve"> возможно использование возбудителей линейной стеблевой ржавчины пшеницы, </w:t>
      </w:r>
      <w:proofErr w:type="spellStart"/>
      <w:r w:rsidRPr="00074B1D">
        <w:rPr>
          <w:sz w:val="24"/>
          <w:szCs w:val="24"/>
        </w:rPr>
        <w:t>пирикуляриоза</w:t>
      </w:r>
      <w:proofErr w:type="spellEnd"/>
      <w:r w:rsidRPr="00074B1D">
        <w:rPr>
          <w:sz w:val="24"/>
          <w:szCs w:val="24"/>
        </w:rPr>
        <w:t xml:space="preserve"> риса, фитофтороза картофеля и других бактериальных, вирусных и грибковых болезней культурных растений.</w:t>
      </w:r>
    </w:p>
    <w:p w:rsidR="00C22A2B" w:rsidRPr="00074B1D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proofErr w:type="gramStart"/>
      <w:r w:rsidRPr="00EF5997">
        <w:rPr>
          <w:i/>
          <w:sz w:val="24"/>
          <w:szCs w:val="24"/>
        </w:rPr>
        <w:t>Для порчи запасов продовольствия</w:t>
      </w:r>
      <w:r w:rsidRPr="00074B1D">
        <w:rPr>
          <w:sz w:val="24"/>
          <w:szCs w:val="24"/>
        </w:rPr>
        <w:t>, нефтепродуктов, некоторых видов военного имущества, снаряжения, оптических приборов, электронного и другого оборудования возможно в определенных условиях преднамеренное использование бактерий и грибков, вызывающих, например, быстрое разложение нефтепродуктов, изоляционных материалов, резко ускоряющих коррозию металли</w:t>
      </w:r>
      <w:r w:rsidR="00C909F5" w:rsidRPr="00074B1D">
        <w:rPr>
          <w:sz w:val="24"/>
          <w:szCs w:val="24"/>
        </w:rPr>
        <w:t xml:space="preserve">ческих изделий, окисление мест </w:t>
      </w:r>
      <w:r w:rsidRPr="00074B1D">
        <w:rPr>
          <w:sz w:val="24"/>
          <w:szCs w:val="24"/>
        </w:rPr>
        <w:t>пайки контактов электрических схем, что приводит к различным нарушениям и преждевременному выходу из строя сложного электронного и оптического оборудования вооружения и</w:t>
      </w:r>
      <w:proofErr w:type="gramEnd"/>
      <w:r w:rsidRPr="00074B1D">
        <w:rPr>
          <w:sz w:val="24"/>
          <w:szCs w:val="24"/>
        </w:rPr>
        <w:t xml:space="preserve"> военной техники.</w:t>
      </w:r>
    </w:p>
    <w:p w:rsidR="00C22A2B" w:rsidRPr="00074B1D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074B1D">
        <w:rPr>
          <w:sz w:val="24"/>
          <w:szCs w:val="24"/>
        </w:rPr>
        <w:t>В большинстве своем биологические средства не обладают достаточной устойчивостью к воздействию факторов внешней среды при хранении и боевом применении. Поэтому предполагается использовать их не в «чистом виде», а в составе специально приготовленных биологических рецептур.</w:t>
      </w:r>
    </w:p>
    <w:p w:rsidR="00C22A2B" w:rsidRDefault="00C22A2B" w:rsidP="00905806">
      <w:pPr>
        <w:pStyle w:val="20"/>
        <w:spacing w:line="276" w:lineRule="auto"/>
        <w:ind w:firstLine="709"/>
        <w:rPr>
          <w:b w:val="0"/>
          <w:sz w:val="24"/>
          <w:szCs w:val="24"/>
        </w:rPr>
      </w:pPr>
      <w:r w:rsidRPr="00EF5997">
        <w:rPr>
          <w:b w:val="0"/>
          <w:i/>
          <w:sz w:val="24"/>
          <w:szCs w:val="24"/>
        </w:rPr>
        <w:t>Биологической рецептурой</w:t>
      </w:r>
      <w:r w:rsidRPr="00074B1D">
        <w:rPr>
          <w:b w:val="0"/>
          <w:sz w:val="24"/>
          <w:szCs w:val="24"/>
        </w:rPr>
        <w:t xml:space="preserve"> называется смесь культуры биологического агента и различных препаратов, обеспечивающих биологическому агенту наиболее благоприятные условия для сохранения своей жизненной и поражающей способности в процессе хранения и боевого применения. Биологические рецептуры могут содержать один или несколько видов БС и быть жидкими или сухими (порошкообразными). По сообщениям иностранной печати на основе некоторых отобранных в группы БС агентов в США были созданы различные стандартные биологические рецептуры (</w:t>
      </w:r>
      <w:proofErr w:type="spellStart"/>
      <w:r w:rsidRPr="00074B1D">
        <w:rPr>
          <w:b w:val="0"/>
          <w:sz w:val="24"/>
          <w:szCs w:val="24"/>
        </w:rPr>
        <w:t>туляремийная</w:t>
      </w:r>
      <w:proofErr w:type="spellEnd"/>
      <w:r w:rsidRPr="00074B1D">
        <w:rPr>
          <w:b w:val="0"/>
          <w:sz w:val="24"/>
          <w:szCs w:val="24"/>
        </w:rPr>
        <w:t xml:space="preserve">, </w:t>
      </w:r>
      <w:proofErr w:type="spellStart"/>
      <w:r w:rsidRPr="00074B1D">
        <w:rPr>
          <w:b w:val="0"/>
          <w:sz w:val="24"/>
          <w:szCs w:val="24"/>
        </w:rPr>
        <w:t>Ку-лихорадки</w:t>
      </w:r>
      <w:proofErr w:type="spellEnd"/>
      <w:r w:rsidRPr="00074B1D">
        <w:rPr>
          <w:b w:val="0"/>
          <w:sz w:val="24"/>
          <w:szCs w:val="24"/>
        </w:rPr>
        <w:t xml:space="preserve"> и др.), которые прошли </w:t>
      </w:r>
      <w:r w:rsidR="00400AF9" w:rsidRPr="00074B1D">
        <w:rPr>
          <w:b w:val="0"/>
          <w:sz w:val="24"/>
          <w:szCs w:val="24"/>
        </w:rPr>
        <w:t>всестороннюю</w:t>
      </w:r>
      <w:r w:rsidRPr="00074B1D">
        <w:rPr>
          <w:b w:val="0"/>
          <w:sz w:val="24"/>
          <w:szCs w:val="24"/>
        </w:rPr>
        <w:t xml:space="preserve"> проверку, в том числе  в условиях полигона, на людях – добровольцах.</w:t>
      </w:r>
    </w:p>
    <w:p w:rsidR="00673D36" w:rsidRPr="00E9523A" w:rsidRDefault="00673D36" w:rsidP="00905806">
      <w:pPr>
        <w:pStyle w:val="20"/>
        <w:spacing w:line="276" w:lineRule="auto"/>
        <w:ind w:firstLine="709"/>
        <w:rPr>
          <w:sz w:val="24"/>
          <w:szCs w:val="24"/>
        </w:rPr>
      </w:pPr>
      <w:r w:rsidRPr="00E9523A">
        <w:rPr>
          <w:sz w:val="24"/>
          <w:szCs w:val="24"/>
        </w:rPr>
        <w:t>Инфекционные заболевания</w:t>
      </w:r>
    </w:p>
    <w:p w:rsidR="00511F51" w:rsidRPr="00E9523A" w:rsidRDefault="00511F51" w:rsidP="00905806">
      <w:pPr>
        <w:spacing w:line="276" w:lineRule="auto"/>
        <w:ind w:firstLine="709"/>
        <w:jc w:val="both"/>
        <w:rPr>
          <w:rFonts w:ascii="TimesNewRoman,Bold" w:hAnsi="TimesNewRoman,Bold" w:cs="TimesNewRoman,Bold"/>
          <w:bCs/>
          <w:sz w:val="24"/>
          <w:szCs w:val="24"/>
        </w:rPr>
      </w:pPr>
      <w:r w:rsidRPr="00EF5997">
        <w:rPr>
          <w:rFonts w:ascii="TimesNewRoman,Bold" w:hAnsi="TimesNewRoman,Bold" w:cs="TimesNewRoman,Bold"/>
          <w:bCs/>
          <w:i/>
          <w:sz w:val="24"/>
          <w:szCs w:val="24"/>
        </w:rPr>
        <w:t>Чума</w:t>
      </w:r>
      <w:r w:rsidRPr="00E9523A">
        <w:rPr>
          <w:rFonts w:ascii="TimesNewRoman,Bold" w:hAnsi="TimesNewRoman,Bold" w:cs="TimesNewRoman,Bold"/>
          <w:bCs/>
          <w:sz w:val="24"/>
          <w:szCs w:val="24"/>
        </w:rPr>
        <w:t xml:space="preserve"> - острое инфекционное заболевание. Возбудителем является микроб, не обладающий высокой устойчивостью вне организма; в мокроте, выделяемой человеком, он сохраняет свою жизнеспособность до 10 дней. Инкубационный период составляет от 1 до 3 суток. Заболевание начинается остро: появляется общая слабость, озноб, головная боль, температура быстро повышается, сознание затемняется.</w:t>
      </w:r>
    </w:p>
    <w:p w:rsidR="00511F51" w:rsidRPr="00E9523A" w:rsidRDefault="00511F51" w:rsidP="00905806">
      <w:pPr>
        <w:spacing w:line="276" w:lineRule="auto"/>
        <w:ind w:firstLine="709"/>
        <w:jc w:val="both"/>
        <w:rPr>
          <w:rFonts w:ascii="TimesNewRoman,Bold" w:hAnsi="TimesNewRoman,Bold" w:cs="TimesNewRoman,Bold"/>
          <w:bCs/>
          <w:sz w:val="24"/>
          <w:szCs w:val="24"/>
        </w:rPr>
      </w:pPr>
      <w:r w:rsidRPr="00E9523A">
        <w:rPr>
          <w:rFonts w:ascii="TimesNewRoman,Bold" w:hAnsi="TimesNewRoman,Bold" w:cs="TimesNewRoman,Bold"/>
          <w:bCs/>
          <w:sz w:val="24"/>
          <w:szCs w:val="24"/>
        </w:rPr>
        <w:lastRenderedPageBreak/>
        <w:t xml:space="preserve">Наиболее опасна так называемая легочная форма чумы. Заболевание ею возможно при вдыхании воздуха, содержащего возбудитель чумы. Признаки заболевания: наряду с тяжелым общим состоянием появляются боль в груди и кашель с выделением большого количества мокроты с чумными бактериями; силы больного быстро падают, наступает потеря сознания; смерть наступает в результате нарастающей </w:t>
      </w:r>
      <w:proofErr w:type="spellStart"/>
      <w:proofErr w:type="gramStart"/>
      <w:r w:rsidRPr="00E9523A">
        <w:rPr>
          <w:rFonts w:ascii="TimesNewRoman,Bold" w:hAnsi="TimesNewRoman,Bold" w:cs="TimesNewRoman,Bold"/>
          <w:bCs/>
          <w:sz w:val="24"/>
          <w:szCs w:val="24"/>
        </w:rPr>
        <w:t>сердечно-сосудистой</w:t>
      </w:r>
      <w:proofErr w:type="spellEnd"/>
      <w:proofErr w:type="gramEnd"/>
      <w:r w:rsidRPr="00E9523A">
        <w:rPr>
          <w:rFonts w:ascii="TimesNewRoman,Bold" w:hAnsi="TimesNewRoman,Bold" w:cs="TimesNewRoman,Bold"/>
          <w:bCs/>
          <w:sz w:val="24"/>
          <w:szCs w:val="24"/>
        </w:rPr>
        <w:t xml:space="preserve"> слабости. Заболевание длится от 2 до 4 дней.</w:t>
      </w:r>
    </w:p>
    <w:p w:rsidR="00511F51" w:rsidRPr="00E9523A" w:rsidRDefault="00511F51" w:rsidP="00905806">
      <w:pPr>
        <w:spacing w:line="276" w:lineRule="auto"/>
        <w:ind w:firstLine="709"/>
        <w:jc w:val="both"/>
        <w:rPr>
          <w:rFonts w:ascii="TimesNewRoman,Bold" w:hAnsi="TimesNewRoman,Bold" w:cs="TimesNewRoman,Bold"/>
          <w:bCs/>
          <w:sz w:val="24"/>
          <w:szCs w:val="24"/>
        </w:rPr>
      </w:pPr>
      <w:r w:rsidRPr="00EF5997">
        <w:rPr>
          <w:rFonts w:ascii="TimesNewRoman,Bold" w:hAnsi="TimesNewRoman,Bold" w:cs="TimesNewRoman,Bold"/>
          <w:bCs/>
          <w:i/>
          <w:sz w:val="24"/>
          <w:szCs w:val="24"/>
        </w:rPr>
        <w:t>Холера</w:t>
      </w:r>
      <w:r w:rsidRPr="00EF5997">
        <w:rPr>
          <w:rFonts w:ascii="TimesNewRoman,Bold" w:hAnsi="TimesNewRoman,Bold" w:cs="TimesNewRoman,Bold"/>
          <w:bCs/>
          <w:sz w:val="24"/>
          <w:szCs w:val="24"/>
        </w:rPr>
        <w:t xml:space="preserve"> -</w:t>
      </w:r>
      <w:r w:rsidRPr="00E9523A">
        <w:rPr>
          <w:rFonts w:ascii="TimesNewRoman,Bold" w:hAnsi="TimesNewRoman,Bold" w:cs="TimesNewRoman,Bold"/>
          <w:bCs/>
          <w:sz w:val="24"/>
          <w:szCs w:val="24"/>
        </w:rPr>
        <w:t xml:space="preserve"> острое инфекционное заболевание, характеризующееся тяжелым течением и склонностью к быстрому распространению. Возбудитель холеры - холерный вибрион - малоустойчив к внешней среде, в воде сохраняется в течение нескольких месяцев. Инкубационный период при холере продолжается от нескольких часов до 6 дней, в среднем 1-3 дня.</w:t>
      </w:r>
    </w:p>
    <w:p w:rsidR="00511F51" w:rsidRPr="00E9523A" w:rsidRDefault="00511F51" w:rsidP="00905806">
      <w:pPr>
        <w:spacing w:line="276" w:lineRule="auto"/>
        <w:ind w:firstLine="709"/>
        <w:jc w:val="both"/>
        <w:rPr>
          <w:rFonts w:ascii="TimesNewRoman,Bold" w:hAnsi="TimesNewRoman,Bold" w:cs="TimesNewRoman,Bold"/>
          <w:bCs/>
          <w:sz w:val="24"/>
          <w:szCs w:val="24"/>
        </w:rPr>
      </w:pPr>
      <w:r w:rsidRPr="00E9523A">
        <w:rPr>
          <w:rFonts w:ascii="TimesNewRoman,Bold" w:hAnsi="TimesNewRoman,Bold" w:cs="TimesNewRoman,Bold"/>
          <w:bCs/>
          <w:sz w:val="24"/>
          <w:szCs w:val="24"/>
        </w:rPr>
        <w:t xml:space="preserve">Основные признаки поражения холерой: рвота, понос, судороги; рвотные массы и упражнения больного холерой принимают вид рисового отвара. С жидкими испражнениями и йотой больной теряет большое количество жидкости, быстро худеет, температура тела у него </w:t>
      </w:r>
      <w:r w:rsidR="00E9523A" w:rsidRPr="00E9523A">
        <w:rPr>
          <w:rFonts w:ascii="TimesNewRoman,Bold" w:hAnsi="TimesNewRoman,Bold" w:cs="TimesNewRoman,Bold"/>
          <w:bCs/>
          <w:sz w:val="24"/>
          <w:szCs w:val="24"/>
        </w:rPr>
        <w:t>по</w:t>
      </w:r>
      <w:r w:rsidRPr="00E9523A">
        <w:rPr>
          <w:rFonts w:ascii="TimesNewRoman,Bold" w:hAnsi="TimesNewRoman,Bold" w:cs="TimesNewRoman,Bold"/>
          <w:bCs/>
          <w:sz w:val="24"/>
          <w:szCs w:val="24"/>
        </w:rPr>
        <w:t>нижается до 35 градусов. В тяжелых случаях заболевание может закончиться смертью.</w:t>
      </w:r>
    </w:p>
    <w:p w:rsidR="00511F51" w:rsidRPr="00E9523A" w:rsidRDefault="00E9523A" w:rsidP="00905806">
      <w:pPr>
        <w:spacing w:line="276" w:lineRule="auto"/>
        <w:ind w:firstLine="709"/>
        <w:jc w:val="both"/>
        <w:rPr>
          <w:rFonts w:ascii="TimesNewRoman,Bold" w:hAnsi="TimesNewRoman,Bold" w:cs="TimesNewRoman,Bold"/>
          <w:bCs/>
          <w:sz w:val="24"/>
          <w:szCs w:val="24"/>
        </w:rPr>
      </w:pPr>
      <w:r w:rsidRPr="00EF5997">
        <w:rPr>
          <w:rFonts w:ascii="TimesNewRoman,Bold" w:hAnsi="TimesNewRoman,Bold" w:cs="TimesNewRoman,Bold"/>
          <w:bCs/>
          <w:i/>
          <w:sz w:val="24"/>
          <w:szCs w:val="24"/>
        </w:rPr>
        <w:t>С</w:t>
      </w:r>
      <w:r w:rsidR="00511F51" w:rsidRPr="00EF5997">
        <w:rPr>
          <w:rFonts w:ascii="TimesNewRoman,Bold" w:hAnsi="TimesNewRoman,Bold" w:cs="TimesNewRoman,Bold"/>
          <w:bCs/>
          <w:i/>
          <w:sz w:val="24"/>
          <w:szCs w:val="24"/>
        </w:rPr>
        <w:t>ибирская язва</w:t>
      </w:r>
      <w:r w:rsidR="00511F51" w:rsidRPr="00EF5997">
        <w:rPr>
          <w:rFonts w:ascii="TimesNewRoman,Bold" w:hAnsi="TimesNewRoman,Bold" w:cs="TimesNewRoman,Bold"/>
          <w:bCs/>
          <w:sz w:val="24"/>
          <w:szCs w:val="24"/>
        </w:rPr>
        <w:t xml:space="preserve"> -</w:t>
      </w:r>
      <w:r w:rsidR="00511F51" w:rsidRPr="00E9523A">
        <w:rPr>
          <w:rFonts w:ascii="TimesNewRoman,Bold" w:hAnsi="TimesNewRoman,Bold" w:cs="TimesNewRoman,Bold"/>
          <w:bCs/>
          <w:sz w:val="24"/>
          <w:szCs w:val="24"/>
        </w:rPr>
        <w:t xml:space="preserve"> острое заболевание, которое поражает главным образом сельскохозяйственных </w:t>
      </w:r>
      <w:r w:rsidRPr="00E9523A">
        <w:rPr>
          <w:rFonts w:ascii="TimesNewRoman,Bold" w:hAnsi="TimesNewRoman,Bold" w:cs="TimesNewRoman,Bold"/>
          <w:bCs/>
          <w:sz w:val="24"/>
          <w:szCs w:val="24"/>
        </w:rPr>
        <w:t>жи</w:t>
      </w:r>
      <w:r w:rsidR="00511F51" w:rsidRPr="00E9523A">
        <w:rPr>
          <w:rFonts w:ascii="TimesNewRoman,Bold" w:hAnsi="TimesNewRoman,Bold" w:cs="TimesNewRoman,Bold"/>
          <w:bCs/>
          <w:sz w:val="24"/>
          <w:szCs w:val="24"/>
        </w:rPr>
        <w:t xml:space="preserve">вотных, а от них может передаваться людям. Возбудитель сибирской язвы проникает в </w:t>
      </w:r>
      <w:r w:rsidRPr="00E9523A">
        <w:rPr>
          <w:rFonts w:ascii="TimesNewRoman,Bold" w:hAnsi="TimesNewRoman,Bold" w:cs="TimesNewRoman,Bold"/>
          <w:bCs/>
          <w:sz w:val="24"/>
          <w:szCs w:val="24"/>
        </w:rPr>
        <w:t>ор</w:t>
      </w:r>
      <w:r w:rsidR="00511F51" w:rsidRPr="00E9523A">
        <w:rPr>
          <w:rFonts w:ascii="TimesNewRoman,Bold" w:hAnsi="TimesNewRoman,Bold" w:cs="TimesNewRoman,Bold"/>
          <w:bCs/>
          <w:sz w:val="24"/>
          <w:szCs w:val="24"/>
        </w:rPr>
        <w:t>ганизм через дыхательные пути, пищеварительный тракт, поврежденную кожу. Заболевание уступает через 1-3 суток; оно протекает в трех формах: легочной, кишечной и кожной.</w:t>
      </w:r>
    </w:p>
    <w:p w:rsidR="00511F51" w:rsidRPr="00E9523A" w:rsidRDefault="00E9523A" w:rsidP="00905806">
      <w:pPr>
        <w:spacing w:line="276" w:lineRule="auto"/>
        <w:ind w:firstLine="709"/>
        <w:jc w:val="both"/>
        <w:rPr>
          <w:rFonts w:ascii="TimesNewRoman,Bold" w:hAnsi="TimesNewRoman,Bold" w:cs="TimesNewRoman,Bold"/>
          <w:bCs/>
          <w:sz w:val="24"/>
          <w:szCs w:val="24"/>
        </w:rPr>
      </w:pPr>
      <w:r w:rsidRPr="00E9523A">
        <w:rPr>
          <w:rFonts w:ascii="TimesNewRoman,Bold" w:hAnsi="TimesNewRoman,Bold" w:cs="TimesNewRoman,Bold"/>
          <w:bCs/>
          <w:sz w:val="24"/>
          <w:szCs w:val="24"/>
        </w:rPr>
        <w:t>Лё</w:t>
      </w:r>
      <w:r w:rsidR="00511F51" w:rsidRPr="00E9523A">
        <w:rPr>
          <w:rFonts w:ascii="TimesNewRoman,Bold" w:hAnsi="TimesNewRoman,Bold" w:cs="TimesNewRoman,Bold"/>
          <w:bCs/>
          <w:sz w:val="24"/>
          <w:szCs w:val="24"/>
        </w:rPr>
        <w:t xml:space="preserve">гочная форма сибирской язвы представляет собой своеобразное воспаление легких: </w:t>
      </w:r>
      <w:r w:rsidRPr="00E9523A">
        <w:rPr>
          <w:rFonts w:ascii="TimesNewRoman,Bold" w:hAnsi="TimesNewRoman,Bold" w:cs="TimesNewRoman,Bold"/>
          <w:bCs/>
          <w:sz w:val="24"/>
          <w:szCs w:val="24"/>
        </w:rPr>
        <w:t>те</w:t>
      </w:r>
      <w:r w:rsidR="00511F51" w:rsidRPr="00E9523A">
        <w:rPr>
          <w:rFonts w:ascii="TimesNewRoman,Bold" w:hAnsi="TimesNewRoman,Bold" w:cs="TimesNewRoman,Bold"/>
          <w:bCs/>
          <w:sz w:val="24"/>
          <w:szCs w:val="24"/>
        </w:rPr>
        <w:t xml:space="preserve">мпература тела резко повышается, появляется кашель с выделением кровянистой мокроты, </w:t>
      </w:r>
      <w:r w:rsidRPr="00E9523A">
        <w:rPr>
          <w:rFonts w:ascii="TimesNewRoman,Bold" w:hAnsi="TimesNewRoman,Bold" w:cs="TimesNewRoman,Bold"/>
          <w:bCs/>
          <w:sz w:val="24"/>
          <w:szCs w:val="24"/>
        </w:rPr>
        <w:t>се</w:t>
      </w:r>
      <w:r w:rsidR="00511F51" w:rsidRPr="00E9523A">
        <w:rPr>
          <w:rFonts w:ascii="TimesNewRoman,Bold" w:hAnsi="TimesNewRoman,Bold" w:cs="TimesNewRoman,Bold"/>
          <w:bCs/>
          <w:sz w:val="24"/>
          <w:szCs w:val="24"/>
        </w:rPr>
        <w:t>рдечная деятельность ослабевает и при отсутствии лечения через 2-3 дня наступает смерть.</w:t>
      </w:r>
    </w:p>
    <w:p w:rsidR="00511F51" w:rsidRPr="00E9523A" w:rsidRDefault="00E9523A" w:rsidP="00905806">
      <w:pPr>
        <w:spacing w:line="276" w:lineRule="auto"/>
        <w:ind w:firstLine="709"/>
        <w:jc w:val="both"/>
        <w:rPr>
          <w:rFonts w:ascii="TimesNewRoman,Bold" w:hAnsi="TimesNewRoman,Bold" w:cs="TimesNewRoman,Bold"/>
          <w:bCs/>
          <w:sz w:val="24"/>
          <w:szCs w:val="24"/>
        </w:rPr>
      </w:pPr>
      <w:r w:rsidRPr="00E9523A">
        <w:rPr>
          <w:rFonts w:ascii="TimesNewRoman,Bold" w:hAnsi="TimesNewRoman,Bold" w:cs="TimesNewRoman,Bold"/>
          <w:bCs/>
          <w:sz w:val="24"/>
          <w:szCs w:val="24"/>
        </w:rPr>
        <w:t>К</w:t>
      </w:r>
      <w:r w:rsidR="00511F51" w:rsidRPr="00E9523A">
        <w:rPr>
          <w:rFonts w:ascii="TimesNewRoman,Bold" w:hAnsi="TimesNewRoman,Bold" w:cs="TimesNewRoman,Bold"/>
          <w:bCs/>
          <w:sz w:val="24"/>
          <w:szCs w:val="24"/>
        </w:rPr>
        <w:t xml:space="preserve">ишечная форма заболевания проявляется в язвенном поражении кишечника, острых болях в </w:t>
      </w:r>
      <w:r w:rsidRPr="00E9523A">
        <w:rPr>
          <w:rFonts w:ascii="TimesNewRoman,Bold" w:hAnsi="TimesNewRoman,Bold" w:cs="TimesNewRoman,Bold"/>
          <w:bCs/>
          <w:sz w:val="24"/>
          <w:szCs w:val="24"/>
        </w:rPr>
        <w:t>ж</w:t>
      </w:r>
      <w:r w:rsidR="00511F51" w:rsidRPr="00E9523A">
        <w:rPr>
          <w:rFonts w:ascii="TimesNewRoman,Bold" w:hAnsi="TimesNewRoman,Bold" w:cs="TimesNewRoman,Bold"/>
          <w:bCs/>
          <w:sz w:val="24"/>
          <w:szCs w:val="24"/>
        </w:rPr>
        <w:t>ивоте, кровяной рвоте, поносе; смерть наступает через 3-4 дня.</w:t>
      </w:r>
    </w:p>
    <w:p w:rsidR="00511F51" w:rsidRPr="00E9523A" w:rsidRDefault="00E9523A" w:rsidP="00905806">
      <w:pPr>
        <w:spacing w:line="276" w:lineRule="auto"/>
        <w:ind w:firstLine="709"/>
        <w:jc w:val="both"/>
        <w:rPr>
          <w:rFonts w:ascii="TimesNewRoman,Bold" w:hAnsi="TimesNewRoman,Bold" w:cs="TimesNewRoman,Bold"/>
          <w:bCs/>
          <w:sz w:val="24"/>
          <w:szCs w:val="24"/>
        </w:rPr>
      </w:pPr>
      <w:r w:rsidRPr="00E9523A">
        <w:rPr>
          <w:rFonts w:ascii="TimesNewRoman,Bold" w:hAnsi="TimesNewRoman,Bold" w:cs="TimesNewRoman,Bold"/>
          <w:bCs/>
          <w:sz w:val="24"/>
          <w:szCs w:val="24"/>
        </w:rPr>
        <w:t>П</w:t>
      </w:r>
      <w:r w:rsidR="00511F51" w:rsidRPr="00E9523A">
        <w:rPr>
          <w:rFonts w:ascii="TimesNewRoman,Bold" w:hAnsi="TimesNewRoman,Bold" w:cs="TimesNewRoman,Bold"/>
          <w:bCs/>
          <w:sz w:val="24"/>
          <w:szCs w:val="24"/>
        </w:rPr>
        <w:t xml:space="preserve">ри кожной форме сибирской язвы поражаются чаще всего открытые участки тела (руки, ноги, </w:t>
      </w:r>
      <w:r w:rsidRPr="00E9523A">
        <w:rPr>
          <w:rFonts w:ascii="TimesNewRoman,Bold" w:hAnsi="TimesNewRoman,Bold" w:cs="TimesNewRoman,Bold"/>
          <w:bCs/>
          <w:sz w:val="24"/>
          <w:szCs w:val="24"/>
        </w:rPr>
        <w:t>ш</w:t>
      </w:r>
      <w:r w:rsidR="00511F51" w:rsidRPr="00E9523A">
        <w:rPr>
          <w:rFonts w:ascii="TimesNewRoman,Bold" w:hAnsi="TimesNewRoman,Bold" w:cs="TimesNewRoman,Bold"/>
          <w:bCs/>
          <w:sz w:val="24"/>
          <w:szCs w:val="24"/>
        </w:rPr>
        <w:t xml:space="preserve">ея, лицо). На месте попадания микробов возбудителя появляется зудящее пятно, которое через </w:t>
      </w:r>
      <w:r w:rsidRPr="00E9523A">
        <w:rPr>
          <w:rFonts w:ascii="TimesNewRoman,Bold" w:hAnsi="TimesNewRoman,Bold" w:cs="TimesNewRoman,Bold"/>
          <w:bCs/>
          <w:sz w:val="24"/>
          <w:szCs w:val="24"/>
        </w:rPr>
        <w:t>1</w:t>
      </w:r>
      <w:r w:rsidR="00511F51" w:rsidRPr="00E9523A">
        <w:rPr>
          <w:rFonts w:ascii="TimesNewRoman,Bold" w:hAnsi="TimesNewRoman,Bold" w:cs="TimesNewRoman,Bold"/>
          <w:bCs/>
          <w:sz w:val="24"/>
          <w:szCs w:val="24"/>
        </w:rPr>
        <w:t xml:space="preserve">2-15 часов превращается в пузырек с мутной или кровянистой жидкостью. Пузырек вскоре </w:t>
      </w:r>
      <w:r w:rsidRPr="00E9523A">
        <w:rPr>
          <w:rFonts w:ascii="TimesNewRoman,Bold" w:hAnsi="TimesNewRoman,Bold" w:cs="TimesNewRoman,Bold"/>
          <w:bCs/>
          <w:sz w:val="24"/>
          <w:szCs w:val="24"/>
        </w:rPr>
        <w:t>ло</w:t>
      </w:r>
      <w:r w:rsidR="00511F51" w:rsidRPr="00E9523A">
        <w:rPr>
          <w:rFonts w:ascii="TimesNewRoman,Bold" w:hAnsi="TimesNewRoman,Bold" w:cs="TimesNewRoman,Bold"/>
          <w:bCs/>
          <w:sz w:val="24"/>
          <w:szCs w:val="24"/>
        </w:rPr>
        <w:t xml:space="preserve">пается, образуя черный струп, вокруг которого появляются новые пузырьки, увеличивая </w:t>
      </w:r>
      <w:r w:rsidRPr="00E9523A">
        <w:rPr>
          <w:rFonts w:ascii="TimesNewRoman,Bold" w:hAnsi="TimesNewRoman,Bold" w:cs="TimesNewRoman,Bold"/>
          <w:bCs/>
          <w:sz w:val="24"/>
          <w:szCs w:val="24"/>
        </w:rPr>
        <w:t>ра</w:t>
      </w:r>
      <w:r w:rsidR="00511F51" w:rsidRPr="00E9523A">
        <w:rPr>
          <w:rFonts w:ascii="TimesNewRoman,Bold" w:hAnsi="TimesNewRoman,Bold" w:cs="TimesNewRoman,Bold"/>
          <w:bCs/>
          <w:sz w:val="24"/>
          <w:szCs w:val="24"/>
        </w:rPr>
        <w:t xml:space="preserve">змер струпа до 6-9 сантиметров в диаметре (карбункул). Карбункул болезненный, вокруг него </w:t>
      </w:r>
      <w:r w:rsidRPr="00E9523A">
        <w:rPr>
          <w:rFonts w:ascii="TimesNewRoman,Bold" w:hAnsi="TimesNewRoman,Bold" w:cs="TimesNewRoman,Bold"/>
          <w:bCs/>
          <w:sz w:val="24"/>
          <w:szCs w:val="24"/>
        </w:rPr>
        <w:t>об</w:t>
      </w:r>
      <w:r w:rsidR="00511F51" w:rsidRPr="00E9523A">
        <w:rPr>
          <w:rFonts w:ascii="TimesNewRoman,Bold" w:hAnsi="TimesNewRoman,Bold" w:cs="TimesNewRoman,Bold"/>
          <w:bCs/>
          <w:sz w:val="24"/>
          <w:szCs w:val="24"/>
        </w:rPr>
        <w:t xml:space="preserve">разуется массивный отек. При прорыве карбункула возможно заражение крови и смерть. При </w:t>
      </w:r>
      <w:r w:rsidRPr="00E9523A">
        <w:rPr>
          <w:rFonts w:ascii="TimesNewRoman,Bold" w:hAnsi="TimesNewRoman,Bold" w:cs="TimesNewRoman,Bold"/>
          <w:bCs/>
          <w:sz w:val="24"/>
          <w:szCs w:val="24"/>
        </w:rPr>
        <w:t>бл</w:t>
      </w:r>
      <w:r w:rsidR="00511F51" w:rsidRPr="00E9523A">
        <w:rPr>
          <w:rFonts w:ascii="TimesNewRoman,Bold" w:hAnsi="TimesNewRoman,Bold" w:cs="TimesNewRoman,Bold"/>
          <w:bCs/>
          <w:sz w:val="24"/>
          <w:szCs w:val="24"/>
        </w:rPr>
        <w:t xml:space="preserve">агоприятном течении болезни через 5-6 дней температура у больного снижается, болезненные </w:t>
      </w:r>
      <w:r w:rsidRPr="00E9523A">
        <w:rPr>
          <w:rFonts w:ascii="TimesNewRoman,Bold" w:hAnsi="TimesNewRoman,Bold" w:cs="TimesNewRoman,Bold"/>
          <w:bCs/>
          <w:sz w:val="24"/>
          <w:szCs w:val="24"/>
        </w:rPr>
        <w:t>яв</w:t>
      </w:r>
      <w:r w:rsidR="00511F51" w:rsidRPr="00E9523A">
        <w:rPr>
          <w:rFonts w:ascii="TimesNewRoman,Bold" w:hAnsi="TimesNewRoman,Bold" w:cs="TimesNewRoman,Bold"/>
          <w:bCs/>
          <w:sz w:val="24"/>
          <w:szCs w:val="24"/>
        </w:rPr>
        <w:t>ления постепенно проходят.</w:t>
      </w:r>
    </w:p>
    <w:p w:rsidR="00511F51" w:rsidRPr="00E9523A" w:rsidRDefault="00E9523A" w:rsidP="00905806">
      <w:pPr>
        <w:spacing w:line="276" w:lineRule="auto"/>
        <w:ind w:firstLine="709"/>
        <w:jc w:val="both"/>
        <w:rPr>
          <w:rFonts w:ascii="TimesNewRoman,Bold" w:hAnsi="TimesNewRoman,Bold" w:cs="TimesNewRoman,Bold"/>
          <w:bCs/>
          <w:sz w:val="24"/>
          <w:szCs w:val="24"/>
        </w:rPr>
      </w:pPr>
      <w:r w:rsidRPr="00EF5997">
        <w:rPr>
          <w:rFonts w:ascii="TimesNewRoman,Bold" w:hAnsi="TimesNewRoman,Bold" w:cs="TimesNewRoman,Bold"/>
          <w:bCs/>
          <w:i/>
          <w:sz w:val="24"/>
          <w:szCs w:val="24"/>
        </w:rPr>
        <w:t>Т</w:t>
      </w:r>
      <w:r w:rsidR="00511F51" w:rsidRPr="00EF5997">
        <w:rPr>
          <w:rFonts w:ascii="TimesNewRoman,Bold" w:hAnsi="TimesNewRoman,Bold" w:cs="TimesNewRoman,Bold"/>
          <w:bCs/>
          <w:i/>
          <w:sz w:val="24"/>
          <w:szCs w:val="24"/>
        </w:rPr>
        <w:t>уляремия</w:t>
      </w:r>
      <w:r w:rsidR="00511F51" w:rsidRPr="00EF5997">
        <w:rPr>
          <w:rFonts w:ascii="TimesNewRoman,Bold" w:hAnsi="TimesNewRoman,Bold" w:cs="TimesNewRoman,Bold"/>
          <w:bCs/>
          <w:sz w:val="24"/>
          <w:szCs w:val="24"/>
        </w:rPr>
        <w:t xml:space="preserve"> -</w:t>
      </w:r>
      <w:r w:rsidR="00511F51" w:rsidRPr="00E9523A">
        <w:rPr>
          <w:rFonts w:ascii="TimesNewRoman,Bold" w:hAnsi="TimesNewRoman,Bold" w:cs="TimesNewRoman,Bold"/>
          <w:bCs/>
          <w:sz w:val="24"/>
          <w:szCs w:val="24"/>
        </w:rPr>
        <w:t xml:space="preserve"> инфекционное заболевание. Возбудитель туляремии долго сохраняется в воде, </w:t>
      </w:r>
      <w:r w:rsidRPr="00E9523A">
        <w:rPr>
          <w:rFonts w:ascii="TimesNewRoman,Bold" w:hAnsi="TimesNewRoman,Bold" w:cs="TimesNewRoman,Bold"/>
          <w:bCs/>
          <w:sz w:val="24"/>
          <w:szCs w:val="24"/>
        </w:rPr>
        <w:t>п</w:t>
      </w:r>
      <w:r w:rsidR="00511F51" w:rsidRPr="00E9523A">
        <w:rPr>
          <w:rFonts w:ascii="TimesNewRoman,Bold" w:hAnsi="TimesNewRoman,Bold" w:cs="TimesNewRoman,Bold"/>
          <w:bCs/>
          <w:sz w:val="24"/>
          <w:szCs w:val="24"/>
        </w:rPr>
        <w:t xml:space="preserve">очве, пыли. Заражение происходит через дыхательные пути, пищеварительный тракт, слизистые </w:t>
      </w:r>
      <w:r w:rsidRPr="00E9523A">
        <w:rPr>
          <w:rFonts w:ascii="TimesNewRoman,Bold" w:hAnsi="TimesNewRoman,Bold" w:cs="TimesNewRoman,Bold"/>
          <w:bCs/>
          <w:sz w:val="24"/>
          <w:szCs w:val="24"/>
        </w:rPr>
        <w:t>о</w:t>
      </w:r>
      <w:r w:rsidR="00511F51" w:rsidRPr="00E9523A">
        <w:rPr>
          <w:rFonts w:ascii="TimesNewRoman,Bold" w:hAnsi="TimesNewRoman,Bold" w:cs="TimesNewRoman,Bold"/>
          <w:bCs/>
          <w:sz w:val="24"/>
          <w:szCs w:val="24"/>
        </w:rPr>
        <w:t xml:space="preserve">болочки и кожу. Заболевание начинается резким повышением температуры и появлением </w:t>
      </w:r>
      <w:r w:rsidRPr="00E9523A">
        <w:rPr>
          <w:rFonts w:ascii="TimesNewRoman,Bold" w:hAnsi="TimesNewRoman,Bold" w:cs="TimesNewRoman,Bold"/>
          <w:bCs/>
          <w:sz w:val="24"/>
          <w:szCs w:val="24"/>
        </w:rPr>
        <w:t>го</w:t>
      </w:r>
      <w:r w:rsidR="00511F51" w:rsidRPr="00E9523A">
        <w:rPr>
          <w:rFonts w:ascii="TimesNewRoman,Bold" w:hAnsi="TimesNewRoman,Bold" w:cs="TimesNewRoman,Bold"/>
          <w:bCs/>
          <w:sz w:val="24"/>
          <w:szCs w:val="24"/>
        </w:rPr>
        <w:t xml:space="preserve">ловной боли и боли в мышцах. Она протекает в трех формах: легочной, кишечной и </w:t>
      </w:r>
      <w:r w:rsidRPr="00E9523A">
        <w:rPr>
          <w:rFonts w:ascii="TimesNewRoman,Bold" w:hAnsi="TimesNewRoman,Bold" w:cs="TimesNewRoman,Bold"/>
          <w:bCs/>
          <w:sz w:val="24"/>
          <w:szCs w:val="24"/>
        </w:rPr>
        <w:t>т</w:t>
      </w:r>
      <w:r w:rsidR="00511F51" w:rsidRPr="00E9523A">
        <w:rPr>
          <w:rFonts w:ascii="TimesNewRoman,Bold" w:hAnsi="TimesNewRoman,Bold" w:cs="TimesNewRoman,Bold"/>
          <w:bCs/>
          <w:sz w:val="24"/>
          <w:szCs w:val="24"/>
        </w:rPr>
        <w:t>ифоидной.</w:t>
      </w:r>
    </w:p>
    <w:p w:rsidR="00AE1360" w:rsidRPr="00E9523A" w:rsidRDefault="00E9523A" w:rsidP="00905806">
      <w:pPr>
        <w:spacing w:line="276" w:lineRule="auto"/>
        <w:ind w:firstLine="709"/>
        <w:jc w:val="both"/>
        <w:rPr>
          <w:rFonts w:ascii="TimesNewRoman,Bold" w:hAnsi="TimesNewRoman,Bold" w:cs="TimesNewRoman,Bold"/>
          <w:bCs/>
          <w:sz w:val="24"/>
          <w:szCs w:val="24"/>
        </w:rPr>
      </w:pPr>
      <w:r w:rsidRPr="00EF5997">
        <w:rPr>
          <w:rFonts w:ascii="TimesNewRoman,Bold" w:hAnsi="TimesNewRoman,Bold" w:cs="TimesNewRoman,Bold"/>
          <w:bCs/>
          <w:i/>
          <w:sz w:val="24"/>
          <w:szCs w:val="24"/>
        </w:rPr>
        <w:t>Н</w:t>
      </w:r>
      <w:r w:rsidR="00511F51" w:rsidRPr="00EF5997">
        <w:rPr>
          <w:rFonts w:ascii="TimesNewRoman,Bold" w:hAnsi="TimesNewRoman,Bold" w:cs="TimesNewRoman,Bold"/>
          <w:bCs/>
          <w:i/>
          <w:sz w:val="24"/>
          <w:szCs w:val="24"/>
        </w:rPr>
        <w:t>атуральная оспа</w:t>
      </w:r>
      <w:r w:rsidR="00511F51" w:rsidRPr="00E9523A">
        <w:rPr>
          <w:rFonts w:ascii="TimesNewRoman,Bold" w:hAnsi="TimesNewRoman,Bold" w:cs="TimesNewRoman,Bold"/>
          <w:bCs/>
          <w:sz w:val="24"/>
          <w:szCs w:val="24"/>
        </w:rPr>
        <w:t xml:space="preserve"> вызывается вирусом. Эта болезнь характеризуется лихорадкой и сыпью, </w:t>
      </w:r>
      <w:r w:rsidRPr="00E9523A">
        <w:rPr>
          <w:rFonts w:ascii="TimesNewRoman,Bold" w:hAnsi="TimesNewRoman,Bold" w:cs="TimesNewRoman,Bold"/>
          <w:bCs/>
          <w:sz w:val="24"/>
          <w:szCs w:val="24"/>
        </w:rPr>
        <w:t>о</w:t>
      </w:r>
      <w:r w:rsidR="00511F51" w:rsidRPr="00E9523A">
        <w:rPr>
          <w:rFonts w:ascii="TimesNewRoman,Bold" w:hAnsi="TimesNewRoman,Bold" w:cs="TimesNewRoman,Bold"/>
          <w:bCs/>
          <w:sz w:val="24"/>
          <w:szCs w:val="24"/>
        </w:rPr>
        <w:t>ставляющей рубцы. Передается через воздух и предметы.</w:t>
      </w:r>
    </w:p>
    <w:p w:rsidR="00511F51" w:rsidRDefault="00511F51" w:rsidP="00905806">
      <w:pPr>
        <w:spacing w:line="276" w:lineRule="auto"/>
        <w:jc w:val="center"/>
        <w:rPr>
          <w:rFonts w:ascii="TimesNewRoman,Bold" w:hAnsi="TimesNewRoman,Bold" w:cs="TimesNewRoman,Bold"/>
          <w:b/>
          <w:bCs/>
          <w:color w:val="000000"/>
          <w:sz w:val="24"/>
          <w:szCs w:val="24"/>
        </w:rPr>
      </w:pPr>
    </w:p>
    <w:p w:rsidR="00AE1360" w:rsidRPr="00074B1D" w:rsidRDefault="009C2F24" w:rsidP="00905806">
      <w:pPr>
        <w:spacing w:line="276" w:lineRule="auto"/>
        <w:jc w:val="center"/>
        <w:rPr>
          <w:sz w:val="24"/>
          <w:szCs w:val="24"/>
        </w:rPr>
      </w:pPr>
      <w:r>
        <w:rPr>
          <w:rFonts w:ascii="TimesNewRoman,Bold" w:hAnsi="TimesNewRoman,Bold" w:cs="TimesNewRoman,Bold"/>
          <w:b/>
          <w:bCs/>
          <w:color w:val="000000"/>
          <w:sz w:val="24"/>
          <w:szCs w:val="24"/>
        </w:rPr>
        <w:t>В</w:t>
      </w:r>
      <w:r w:rsidR="00E175F0" w:rsidRPr="00074B1D">
        <w:rPr>
          <w:rFonts w:ascii="TimesNewRoman,Bold" w:hAnsi="TimesNewRoman,Bold" w:cs="TimesNewRoman,Bold"/>
          <w:b/>
          <w:bCs/>
          <w:color w:val="000000"/>
          <w:sz w:val="24"/>
          <w:szCs w:val="24"/>
        </w:rPr>
        <w:t xml:space="preserve">опрос 2. </w:t>
      </w:r>
      <w:r w:rsidR="00AB5AC8" w:rsidRPr="00074B1D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В</w:t>
      </w:r>
      <w:r w:rsidRPr="00074B1D">
        <w:rPr>
          <w:b/>
          <w:sz w:val="24"/>
          <w:szCs w:val="24"/>
        </w:rPr>
        <w:t>оздействие поражающих факторов  обычных средств поражения</w:t>
      </w:r>
    </w:p>
    <w:p w:rsidR="00C22A2B" w:rsidRPr="00074B1D" w:rsidRDefault="00AE1360" w:rsidP="00905806">
      <w:pPr>
        <w:spacing w:line="276" w:lineRule="auto"/>
        <w:ind w:firstLine="709"/>
        <w:rPr>
          <w:sz w:val="24"/>
          <w:szCs w:val="24"/>
        </w:rPr>
      </w:pPr>
      <w:r w:rsidRPr="00074B1D">
        <w:rPr>
          <w:sz w:val="24"/>
          <w:szCs w:val="24"/>
        </w:rPr>
        <w:t xml:space="preserve"> </w:t>
      </w:r>
      <w:r w:rsidR="00263F46" w:rsidRPr="00EF5997">
        <w:rPr>
          <w:b/>
          <w:i/>
          <w:sz w:val="24"/>
          <w:szCs w:val="24"/>
        </w:rPr>
        <w:t>Обычные средства</w:t>
      </w:r>
      <w:r w:rsidR="0099775B" w:rsidRPr="00EF5997">
        <w:rPr>
          <w:b/>
          <w:i/>
          <w:sz w:val="24"/>
          <w:szCs w:val="24"/>
        </w:rPr>
        <w:t xml:space="preserve"> поражения</w:t>
      </w:r>
      <w:r w:rsidR="004F6322" w:rsidRPr="00EF5997">
        <w:rPr>
          <w:b/>
          <w:i/>
          <w:sz w:val="24"/>
          <w:szCs w:val="24"/>
        </w:rPr>
        <w:t>,</w:t>
      </w:r>
      <w:r w:rsidR="00C22A2B" w:rsidRPr="00074B1D">
        <w:rPr>
          <w:sz w:val="24"/>
          <w:szCs w:val="24"/>
        </w:rPr>
        <w:t xml:space="preserve"> при применении которых могут возникать очаги поражения</w:t>
      </w:r>
      <w:r w:rsidR="004F6322" w:rsidRPr="00074B1D">
        <w:rPr>
          <w:sz w:val="24"/>
          <w:szCs w:val="24"/>
        </w:rPr>
        <w:t>,</w:t>
      </w:r>
      <w:r w:rsidR="00C22A2B" w:rsidRPr="00074B1D">
        <w:rPr>
          <w:sz w:val="24"/>
          <w:szCs w:val="24"/>
        </w:rPr>
        <w:t xml:space="preserve"> – это зажигательные средства, боеприпасы объемного взрыва, кассетные боеприпасы (так называемое «площадное» оружие), </w:t>
      </w:r>
      <w:r w:rsidR="001D7726" w:rsidRPr="00074B1D">
        <w:rPr>
          <w:sz w:val="24"/>
          <w:szCs w:val="24"/>
        </w:rPr>
        <w:t>высокоточное оружие.</w:t>
      </w:r>
      <w:r w:rsidRPr="00074B1D">
        <w:rPr>
          <w:sz w:val="24"/>
          <w:szCs w:val="24"/>
        </w:rPr>
        <w:t xml:space="preserve">  </w:t>
      </w:r>
    </w:p>
    <w:p w:rsidR="00C22A2B" w:rsidRPr="00074B1D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EF5997">
        <w:rPr>
          <w:b/>
          <w:i/>
          <w:sz w:val="24"/>
          <w:szCs w:val="24"/>
        </w:rPr>
        <w:t>Зажигательное оружие</w:t>
      </w:r>
      <w:r w:rsidR="00AE1360" w:rsidRPr="00074B1D">
        <w:rPr>
          <w:sz w:val="24"/>
          <w:szCs w:val="24"/>
        </w:rPr>
        <w:t xml:space="preserve"> </w:t>
      </w:r>
      <w:r w:rsidR="00F93941" w:rsidRPr="00074B1D">
        <w:rPr>
          <w:sz w:val="24"/>
          <w:szCs w:val="24"/>
        </w:rPr>
        <w:t xml:space="preserve"> </w:t>
      </w:r>
      <w:r w:rsidRPr="00074B1D">
        <w:rPr>
          <w:sz w:val="24"/>
          <w:szCs w:val="24"/>
        </w:rPr>
        <w:t xml:space="preserve">включает зажигательные боеприпасы и </w:t>
      </w:r>
      <w:proofErr w:type="spellStart"/>
      <w:r w:rsidRPr="00074B1D">
        <w:rPr>
          <w:sz w:val="24"/>
          <w:szCs w:val="24"/>
        </w:rPr>
        <w:t>огнесмеси</w:t>
      </w:r>
      <w:proofErr w:type="spellEnd"/>
      <w:r w:rsidRPr="00074B1D">
        <w:rPr>
          <w:sz w:val="24"/>
          <w:szCs w:val="24"/>
        </w:rPr>
        <w:t xml:space="preserve">, а также средства их доставки к цели. Действие зажигательного оружия основано на использовании зажигательных веществ, которые применяют в виде смесей в жидком, желеобразном или твердом </w:t>
      </w:r>
      <w:r w:rsidRPr="00074B1D">
        <w:rPr>
          <w:sz w:val="24"/>
          <w:szCs w:val="24"/>
        </w:rPr>
        <w:lastRenderedPageBreak/>
        <w:t xml:space="preserve">виде; при горении они способны выделять большое количество тепла и развивать высокую температуру. </w:t>
      </w:r>
      <w:proofErr w:type="gramStart"/>
      <w:r w:rsidRPr="00074B1D">
        <w:rPr>
          <w:sz w:val="24"/>
          <w:szCs w:val="24"/>
        </w:rPr>
        <w:t xml:space="preserve">В зависимости от химического состава зажигательные вещества делятся на горящие с использованием </w:t>
      </w:r>
      <w:r w:rsidR="009C50D9" w:rsidRPr="00074B1D">
        <w:rPr>
          <w:sz w:val="24"/>
          <w:szCs w:val="24"/>
        </w:rPr>
        <w:t xml:space="preserve">кислорода воздуха (напалм, </w:t>
      </w:r>
      <w:proofErr w:type="spellStart"/>
      <w:r w:rsidR="009C50D9" w:rsidRPr="00074B1D">
        <w:rPr>
          <w:sz w:val="24"/>
          <w:szCs w:val="24"/>
        </w:rPr>
        <w:t>пиро</w:t>
      </w:r>
      <w:r w:rsidRPr="00074B1D">
        <w:rPr>
          <w:sz w:val="24"/>
          <w:szCs w:val="24"/>
        </w:rPr>
        <w:t>гель</w:t>
      </w:r>
      <w:proofErr w:type="spellEnd"/>
      <w:r w:rsidRPr="00074B1D">
        <w:rPr>
          <w:sz w:val="24"/>
          <w:szCs w:val="24"/>
        </w:rPr>
        <w:t>, белый фосфор, сплав «электрон») и горящие без дос</w:t>
      </w:r>
      <w:r w:rsidR="00F93941" w:rsidRPr="00074B1D">
        <w:rPr>
          <w:sz w:val="24"/>
          <w:szCs w:val="24"/>
        </w:rPr>
        <w:t>тупа воздуха (термит и термитно-зажигательные</w:t>
      </w:r>
      <w:r w:rsidRPr="00074B1D">
        <w:rPr>
          <w:sz w:val="24"/>
          <w:szCs w:val="24"/>
        </w:rPr>
        <w:t xml:space="preserve"> составы, кислородосодержащие соли).</w:t>
      </w:r>
      <w:proofErr w:type="gramEnd"/>
      <w:r w:rsidRPr="00074B1D">
        <w:rPr>
          <w:sz w:val="24"/>
          <w:szCs w:val="24"/>
        </w:rPr>
        <w:t xml:space="preserve"> Последние в своем составе содержат окислители.</w:t>
      </w:r>
    </w:p>
    <w:p w:rsidR="00C22A2B" w:rsidRPr="00074B1D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074B1D">
        <w:rPr>
          <w:sz w:val="24"/>
          <w:szCs w:val="24"/>
        </w:rPr>
        <w:t>Зажигательные вещества на основе нефтепродуктов и органических горючих растворителей типа напалмов американские войска широко использовали в период войны в Корее и Вьетнаме. Характерная особенность поражающего действия напалма – сочетание его зажигательных свойств с отравляющим действием окиси углерода, образующейся при горении напалма. Способность напалма налипать на пораженные участки приводит к сильным ожогам с коагуляцией мышечных, жировых и других, глубоко расположенных, тканей, а при попадании на различные конструкции затрудняет тушение возникающих пожаров.</w:t>
      </w:r>
    </w:p>
    <w:p w:rsidR="00C22A2B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074B1D">
        <w:rPr>
          <w:sz w:val="24"/>
          <w:szCs w:val="24"/>
        </w:rPr>
        <w:t xml:space="preserve">Зажигательные боеприпасы и </w:t>
      </w:r>
      <w:proofErr w:type="spellStart"/>
      <w:r w:rsidRPr="00074B1D">
        <w:rPr>
          <w:sz w:val="24"/>
          <w:szCs w:val="24"/>
        </w:rPr>
        <w:t>огнесмеси</w:t>
      </w:r>
      <w:proofErr w:type="spellEnd"/>
      <w:r w:rsidRPr="00074B1D">
        <w:rPr>
          <w:sz w:val="24"/>
          <w:szCs w:val="24"/>
        </w:rPr>
        <w:t xml:space="preserve"> применяются авиацией (зажигательные баки, бомбы, кассеты)</w:t>
      </w:r>
      <w:r w:rsidR="00F36FD1" w:rsidRPr="00074B1D">
        <w:rPr>
          <w:sz w:val="24"/>
          <w:szCs w:val="24"/>
        </w:rPr>
        <w:t xml:space="preserve"> </w:t>
      </w:r>
      <w:r w:rsidRPr="00074B1D">
        <w:rPr>
          <w:sz w:val="24"/>
          <w:szCs w:val="24"/>
        </w:rPr>
        <w:t>с помощью огнеметов.</w:t>
      </w:r>
    </w:p>
    <w:p w:rsidR="00673D36" w:rsidRDefault="00673D36" w:rsidP="00905806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Термическое воздействие зажигательного оружия</w:t>
      </w:r>
      <w:r w:rsidR="002949F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организм человека </w:t>
      </w:r>
      <w:proofErr w:type="gramStart"/>
      <w:r>
        <w:rPr>
          <w:sz w:val="24"/>
          <w:szCs w:val="24"/>
        </w:rPr>
        <w:t>приводит</w:t>
      </w:r>
      <w:proofErr w:type="gramEnd"/>
      <w:r>
        <w:rPr>
          <w:sz w:val="24"/>
          <w:szCs w:val="24"/>
        </w:rPr>
        <w:t xml:space="preserve"> прежде всего к ожогам, которые в зависимости от глубины поражения тканей подразделяются на четыре степени</w:t>
      </w:r>
      <w:r w:rsidR="00E33BAE">
        <w:rPr>
          <w:sz w:val="24"/>
          <w:szCs w:val="24"/>
        </w:rPr>
        <w:t>.</w:t>
      </w:r>
    </w:p>
    <w:p w:rsidR="00E33BAE" w:rsidRDefault="00E33BAE" w:rsidP="00905806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ожоге </w:t>
      </w:r>
      <w:r w:rsidR="00673D36">
        <w:rPr>
          <w:sz w:val="24"/>
          <w:szCs w:val="24"/>
        </w:rPr>
        <w:t>перв</w:t>
      </w:r>
      <w:r>
        <w:rPr>
          <w:sz w:val="24"/>
          <w:szCs w:val="24"/>
        </w:rPr>
        <w:t>ой</w:t>
      </w:r>
      <w:r w:rsidR="00673D36">
        <w:rPr>
          <w:sz w:val="24"/>
          <w:szCs w:val="24"/>
        </w:rPr>
        <w:t xml:space="preserve"> степен</w:t>
      </w:r>
      <w:r>
        <w:rPr>
          <w:sz w:val="24"/>
          <w:szCs w:val="24"/>
        </w:rPr>
        <w:t>и</w:t>
      </w:r>
      <w:r w:rsidR="00673D36">
        <w:rPr>
          <w:sz w:val="24"/>
          <w:szCs w:val="24"/>
        </w:rPr>
        <w:t xml:space="preserve"> </w:t>
      </w:r>
      <w:r>
        <w:rPr>
          <w:sz w:val="24"/>
          <w:szCs w:val="24"/>
        </w:rPr>
        <w:t>происходит</w:t>
      </w:r>
      <w:r w:rsidR="00673D36">
        <w:rPr>
          <w:sz w:val="24"/>
          <w:szCs w:val="24"/>
        </w:rPr>
        <w:t xml:space="preserve"> покраснение и отёк кожи</w:t>
      </w:r>
      <w:r>
        <w:rPr>
          <w:sz w:val="24"/>
          <w:szCs w:val="24"/>
        </w:rPr>
        <w:t>.</w:t>
      </w:r>
      <w:r w:rsidR="00673D36">
        <w:rPr>
          <w:sz w:val="24"/>
          <w:szCs w:val="24"/>
        </w:rPr>
        <w:t xml:space="preserve"> </w:t>
      </w:r>
      <w:r>
        <w:rPr>
          <w:sz w:val="24"/>
          <w:szCs w:val="24"/>
        </w:rPr>
        <w:t>З</w:t>
      </w:r>
      <w:r w:rsidR="00673D36">
        <w:rPr>
          <w:sz w:val="24"/>
          <w:szCs w:val="24"/>
        </w:rPr>
        <w:t xml:space="preserve">аживление обычно наступает </w:t>
      </w:r>
      <w:r>
        <w:rPr>
          <w:sz w:val="24"/>
          <w:szCs w:val="24"/>
        </w:rPr>
        <w:t xml:space="preserve">в течение двух – четырёх дней. Ожоговая рана, как </w:t>
      </w:r>
      <w:r w:rsidR="002949FC">
        <w:rPr>
          <w:sz w:val="24"/>
          <w:szCs w:val="24"/>
        </w:rPr>
        <w:t>правило,</w:t>
      </w:r>
      <w:r>
        <w:rPr>
          <w:sz w:val="24"/>
          <w:szCs w:val="24"/>
        </w:rPr>
        <w:t xml:space="preserve"> не образуется.</w:t>
      </w:r>
    </w:p>
    <w:p w:rsidR="00E33BAE" w:rsidRDefault="00E33BAE" w:rsidP="00905806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Вторая степень ожога характеризуется образованием пузырей, которые через три-четыре дня спадают. Если в содержимое пузыря попадает инфекция, образуются гноящиеся и медленно заживающие раны.</w:t>
      </w:r>
    </w:p>
    <w:p w:rsidR="00E33BAE" w:rsidRDefault="00E33BAE" w:rsidP="00905806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ожогах третьей степени возникает некроз (омертвление) кожи. Заживление участка некроза происходит в течение одного – двух месяцев.</w:t>
      </w:r>
    </w:p>
    <w:p w:rsidR="00E33BAE" w:rsidRDefault="006C452F" w:rsidP="00905806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Ожоги четвёртой степени отличаются необратимыми изменениями не только кожи, но и глубоко лежащих тканей: подкожной клетчатки, мышц, костей. На месте ожогов образуются глубокие раны, которые, как правило, не способны к самостоятельному заживлению.</w:t>
      </w:r>
    </w:p>
    <w:p w:rsidR="006C452F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EF5997">
        <w:rPr>
          <w:b/>
          <w:i/>
          <w:sz w:val="24"/>
          <w:szCs w:val="24"/>
        </w:rPr>
        <w:t>Боеприпасы объемного взрыва</w:t>
      </w:r>
      <w:r w:rsidR="006C452F">
        <w:rPr>
          <w:i/>
          <w:sz w:val="24"/>
          <w:szCs w:val="24"/>
        </w:rPr>
        <w:t xml:space="preserve"> </w:t>
      </w:r>
      <w:r w:rsidR="006C452F">
        <w:rPr>
          <w:sz w:val="24"/>
          <w:szCs w:val="24"/>
        </w:rPr>
        <w:t>предназначаются для поражения воздушной ударной волной и огнём людей, зданий, сооружений и техники.</w:t>
      </w:r>
      <w:r w:rsidR="00AE1360" w:rsidRPr="00074B1D">
        <w:rPr>
          <w:sz w:val="24"/>
          <w:szCs w:val="24"/>
        </w:rPr>
        <w:t xml:space="preserve">  </w:t>
      </w:r>
    </w:p>
    <w:p w:rsidR="006C452F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074B1D">
        <w:rPr>
          <w:sz w:val="24"/>
          <w:szCs w:val="24"/>
        </w:rPr>
        <w:t>Для снаряжения таких боеприпасов используются жидкие или пастообразные рецептуры углеводородных горючих веществ</w:t>
      </w:r>
      <w:r w:rsidR="006C452F">
        <w:rPr>
          <w:sz w:val="24"/>
          <w:szCs w:val="24"/>
        </w:rPr>
        <w:t xml:space="preserve"> (</w:t>
      </w:r>
      <w:proofErr w:type="spellStart"/>
      <w:r w:rsidR="006C452F">
        <w:rPr>
          <w:sz w:val="24"/>
          <w:szCs w:val="24"/>
        </w:rPr>
        <w:t>таплацетилен</w:t>
      </w:r>
      <w:proofErr w:type="spellEnd"/>
      <w:r w:rsidR="006C452F">
        <w:rPr>
          <w:sz w:val="24"/>
          <w:szCs w:val="24"/>
        </w:rPr>
        <w:t xml:space="preserve">, </w:t>
      </w:r>
      <w:proofErr w:type="spellStart"/>
      <w:r w:rsidR="006C452F">
        <w:rPr>
          <w:sz w:val="24"/>
          <w:szCs w:val="24"/>
        </w:rPr>
        <w:t>пропадиен</w:t>
      </w:r>
      <w:proofErr w:type="spellEnd"/>
      <w:r w:rsidR="006C452F">
        <w:rPr>
          <w:sz w:val="24"/>
          <w:szCs w:val="24"/>
        </w:rPr>
        <w:t>, пропан с добавкой бутана)</w:t>
      </w:r>
      <w:r w:rsidRPr="00074B1D">
        <w:rPr>
          <w:sz w:val="24"/>
          <w:szCs w:val="24"/>
        </w:rPr>
        <w:t>, которые при распылении в воздушной среде в виде аэрозоля образуют взрывчатые топливно</w:t>
      </w:r>
      <w:r w:rsidR="00F36FD1" w:rsidRPr="00074B1D">
        <w:rPr>
          <w:sz w:val="24"/>
          <w:szCs w:val="24"/>
        </w:rPr>
        <w:t>-</w:t>
      </w:r>
      <w:r w:rsidRPr="00074B1D">
        <w:rPr>
          <w:sz w:val="24"/>
          <w:szCs w:val="24"/>
        </w:rPr>
        <w:t xml:space="preserve">воздушные смеси. </w:t>
      </w:r>
    </w:p>
    <w:p w:rsidR="006C452F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074B1D">
        <w:rPr>
          <w:sz w:val="24"/>
          <w:szCs w:val="24"/>
        </w:rPr>
        <w:t>Действие таких боепри</w:t>
      </w:r>
      <w:r w:rsidR="00111535" w:rsidRPr="00074B1D">
        <w:rPr>
          <w:sz w:val="24"/>
          <w:szCs w:val="24"/>
        </w:rPr>
        <w:t>пасов основано на одномомент</w:t>
      </w:r>
      <w:r w:rsidRPr="00074B1D">
        <w:rPr>
          <w:sz w:val="24"/>
          <w:szCs w:val="24"/>
        </w:rPr>
        <w:t>ном подрыве распыленного облака горючих смесей в нескольких точках. В результате взрыва по всему объему образуется жесткая ударная волна</w:t>
      </w:r>
      <w:r w:rsidR="00A35B73">
        <w:rPr>
          <w:sz w:val="24"/>
          <w:szCs w:val="24"/>
        </w:rPr>
        <w:t xml:space="preserve"> (избыточное давление достигает 2000 – 3000 кПа)</w:t>
      </w:r>
      <w:r w:rsidRPr="00074B1D">
        <w:rPr>
          <w:sz w:val="24"/>
          <w:szCs w:val="24"/>
        </w:rPr>
        <w:t xml:space="preserve">, резко возрастает температура воздуха, создается  обедненная кислородом и отравленная продуктами сгорания атмосфера. </w:t>
      </w:r>
    </w:p>
    <w:p w:rsidR="00C22A2B" w:rsidRPr="00074B1D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074B1D">
        <w:rPr>
          <w:sz w:val="24"/>
          <w:szCs w:val="24"/>
        </w:rPr>
        <w:t xml:space="preserve">Энергия взрыва и поражающее действие боеприпасов объемного взрыва в 4-6 раз, а в перспективе, по мнению американских специалистов, могут быть в 10 – 12 раз больше, чем у равных по весу фугасных боеприпасов, снаряженных тротилом. Например, при весе снаряжения такого боеприпаса </w:t>
      </w:r>
      <w:smartTag w:uri="urn:schemas-microsoft-com:office:smarttags" w:element="metricconverter">
        <w:smartTagPr>
          <w:attr w:name="ProductID" w:val="450 кг"/>
        </w:smartTagPr>
        <w:r w:rsidRPr="00074B1D">
          <w:rPr>
            <w:sz w:val="24"/>
            <w:szCs w:val="24"/>
          </w:rPr>
          <w:t>450 кг</w:t>
        </w:r>
      </w:smartTag>
      <w:r w:rsidRPr="00074B1D">
        <w:rPr>
          <w:sz w:val="24"/>
          <w:szCs w:val="24"/>
        </w:rPr>
        <w:t xml:space="preserve">  действие объемного взрыва может быть эквивалентным ядерному взрыву мощностью 10 т. </w:t>
      </w:r>
      <w:r w:rsidR="0099775B" w:rsidRPr="00074B1D">
        <w:rPr>
          <w:sz w:val="24"/>
          <w:szCs w:val="24"/>
        </w:rPr>
        <w:t>Большую опасность представляют боеприпасы объёмного взрыва второго и третьего поколений с метановым зарядом. При срабатывании</w:t>
      </w:r>
      <w:r w:rsidR="00213201" w:rsidRPr="00074B1D">
        <w:rPr>
          <w:sz w:val="24"/>
          <w:szCs w:val="24"/>
        </w:rPr>
        <w:t xml:space="preserve"> этого боеприпаса ∆</w:t>
      </w:r>
      <w:proofErr w:type="spellStart"/>
      <w:r w:rsidR="00213201" w:rsidRPr="00074B1D">
        <w:rPr>
          <w:sz w:val="24"/>
          <w:szCs w:val="24"/>
        </w:rPr>
        <w:t>Р</w:t>
      </w:r>
      <w:r w:rsidR="00213201" w:rsidRPr="00074B1D">
        <w:rPr>
          <w:sz w:val="24"/>
          <w:szCs w:val="24"/>
          <w:vertAlign w:val="subscript"/>
        </w:rPr>
        <w:t>ф</w:t>
      </w:r>
      <w:proofErr w:type="spellEnd"/>
      <w:r w:rsidR="00213201" w:rsidRPr="00074B1D">
        <w:rPr>
          <w:sz w:val="24"/>
          <w:szCs w:val="24"/>
          <w:vertAlign w:val="subscript"/>
        </w:rPr>
        <w:t xml:space="preserve"> </w:t>
      </w:r>
      <w:r w:rsidR="00213201" w:rsidRPr="00074B1D">
        <w:rPr>
          <w:sz w:val="24"/>
          <w:szCs w:val="24"/>
        </w:rPr>
        <w:t>= 0,42 кгс/см</w:t>
      </w:r>
      <w:proofErr w:type="gramStart"/>
      <w:r w:rsidR="00213201" w:rsidRPr="00074B1D">
        <w:rPr>
          <w:sz w:val="24"/>
          <w:szCs w:val="24"/>
          <w:vertAlign w:val="superscript"/>
        </w:rPr>
        <w:t>2</w:t>
      </w:r>
      <w:proofErr w:type="gramEnd"/>
      <w:r w:rsidR="00213201" w:rsidRPr="00074B1D">
        <w:rPr>
          <w:sz w:val="24"/>
          <w:szCs w:val="24"/>
        </w:rPr>
        <w:t xml:space="preserve"> на расстоянии 120-250 м.</w:t>
      </w:r>
      <w:r w:rsidR="00213201" w:rsidRPr="00074B1D">
        <w:rPr>
          <w:sz w:val="24"/>
          <w:szCs w:val="24"/>
          <w:vertAlign w:val="superscript"/>
        </w:rPr>
        <w:t xml:space="preserve"> </w:t>
      </w:r>
      <w:r w:rsidRPr="00074B1D">
        <w:rPr>
          <w:sz w:val="24"/>
          <w:szCs w:val="24"/>
        </w:rPr>
        <w:t>Таким образом боеприпасы объемного взрыва по поражающему действию сопоставимы с ядерными боеприпасами сверхмалого калибра.</w:t>
      </w:r>
    </w:p>
    <w:p w:rsidR="00C22A2B" w:rsidRPr="00074B1D" w:rsidRDefault="00C22A2B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8E3C28">
        <w:rPr>
          <w:b/>
          <w:i/>
          <w:sz w:val="24"/>
          <w:szCs w:val="24"/>
        </w:rPr>
        <w:t>Кассетные боеприпасы</w:t>
      </w:r>
      <w:r w:rsidRPr="00074B1D">
        <w:rPr>
          <w:sz w:val="24"/>
          <w:szCs w:val="24"/>
        </w:rPr>
        <w:t xml:space="preserve"> – это авиационные кассеты (управляемые и неуправляемые), установки кассетного типа с управляемыми ракетами, реактивные снаряды, снаряженные </w:t>
      </w:r>
      <w:r w:rsidRPr="00074B1D">
        <w:rPr>
          <w:sz w:val="24"/>
          <w:szCs w:val="24"/>
        </w:rPr>
        <w:lastRenderedPageBreak/>
        <w:t>боевыми элементами (</w:t>
      </w:r>
      <w:proofErr w:type="spellStart"/>
      <w:r w:rsidRPr="00074B1D">
        <w:rPr>
          <w:sz w:val="24"/>
          <w:szCs w:val="24"/>
        </w:rPr>
        <w:t>субснарядами</w:t>
      </w:r>
      <w:proofErr w:type="spellEnd"/>
      <w:r w:rsidRPr="00074B1D">
        <w:rPr>
          <w:sz w:val="24"/>
          <w:szCs w:val="24"/>
        </w:rPr>
        <w:t xml:space="preserve">), и др. </w:t>
      </w:r>
      <w:r w:rsidR="00AE1360" w:rsidRPr="00074B1D">
        <w:rPr>
          <w:sz w:val="24"/>
          <w:szCs w:val="24"/>
        </w:rPr>
        <w:t xml:space="preserve"> </w:t>
      </w:r>
      <w:proofErr w:type="spellStart"/>
      <w:r w:rsidRPr="00074B1D">
        <w:rPr>
          <w:sz w:val="24"/>
          <w:szCs w:val="24"/>
        </w:rPr>
        <w:t>Субснаряды</w:t>
      </w:r>
      <w:proofErr w:type="spellEnd"/>
      <w:r w:rsidRPr="00074B1D">
        <w:rPr>
          <w:sz w:val="24"/>
          <w:szCs w:val="24"/>
        </w:rPr>
        <w:t xml:space="preserve"> выбрасываются </w:t>
      </w:r>
      <w:proofErr w:type="spellStart"/>
      <w:r w:rsidRPr="00074B1D">
        <w:rPr>
          <w:sz w:val="24"/>
          <w:szCs w:val="24"/>
        </w:rPr>
        <w:t>вышибным</w:t>
      </w:r>
      <w:proofErr w:type="spellEnd"/>
      <w:r w:rsidRPr="00074B1D">
        <w:rPr>
          <w:sz w:val="24"/>
          <w:szCs w:val="24"/>
        </w:rPr>
        <w:t xml:space="preserve"> зарядом над целью для ее поражения. Используются боевые элементы различного назначения: осколочные, осколочно</w:t>
      </w:r>
      <w:r w:rsidR="00F36FD1" w:rsidRPr="00074B1D">
        <w:rPr>
          <w:sz w:val="24"/>
          <w:szCs w:val="24"/>
        </w:rPr>
        <w:t>-</w:t>
      </w:r>
      <w:r w:rsidRPr="00074B1D">
        <w:rPr>
          <w:sz w:val="24"/>
          <w:szCs w:val="24"/>
        </w:rPr>
        <w:t xml:space="preserve">фугасные, кумулятивные, зажигательные и др. Например, авиационная кассета типа </w:t>
      </w:r>
      <w:r w:rsidRPr="00074B1D">
        <w:rPr>
          <w:sz w:val="24"/>
          <w:szCs w:val="24"/>
          <w:lang w:val="en-US"/>
        </w:rPr>
        <w:t>SW</w:t>
      </w:r>
      <w:r w:rsidRPr="00074B1D">
        <w:rPr>
          <w:sz w:val="24"/>
          <w:szCs w:val="24"/>
        </w:rPr>
        <w:t xml:space="preserve"> – 54 (США) снаряжается 1800 малогабаритными (</w:t>
      </w:r>
      <w:proofErr w:type="spellStart"/>
      <w:r w:rsidRPr="00074B1D">
        <w:rPr>
          <w:sz w:val="24"/>
          <w:szCs w:val="24"/>
        </w:rPr>
        <w:t>однофунтовыми</w:t>
      </w:r>
      <w:proofErr w:type="spellEnd"/>
      <w:r w:rsidRPr="00074B1D">
        <w:rPr>
          <w:sz w:val="24"/>
          <w:szCs w:val="24"/>
        </w:rPr>
        <w:t xml:space="preserve">) осколочными </w:t>
      </w:r>
      <w:proofErr w:type="spellStart"/>
      <w:r w:rsidRPr="00074B1D">
        <w:rPr>
          <w:sz w:val="24"/>
          <w:szCs w:val="24"/>
        </w:rPr>
        <w:t>субснарядами</w:t>
      </w:r>
      <w:proofErr w:type="spellEnd"/>
      <w:r w:rsidRPr="00074B1D">
        <w:rPr>
          <w:sz w:val="24"/>
          <w:szCs w:val="24"/>
        </w:rPr>
        <w:t>. Самолет тактической авиации  Ф-4 («Фантом») несет 11 таких кассет и может поражать площадь до 1,5 км</w:t>
      </w:r>
      <w:proofErr w:type="gramStart"/>
      <w:r w:rsidRPr="00074B1D">
        <w:rPr>
          <w:sz w:val="24"/>
          <w:szCs w:val="24"/>
          <w:vertAlign w:val="superscript"/>
        </w:rPr>
        <w:t>2</w:t>
      </w:r>
      <w:proofErr w:type="gramEnd"/>
      <w:r w:rsidRPr="00074B1D">
        <w:rPr>
          <w:sz w:val="24"/>
          <w:szCs w:val="24"/>
          <w:vertAlign w:val="superscript"/>
        </w:rPr>
        <w:t xml:space="preserve"> </w:t>
      </w:r>
      <w:r w:rsidRPr="00074B1D">
        <w:rPr>
          <w:sz w:val="24"/>
          <w:szCs w:val="24"/>
        </w:rPr>
        <w:t xml:space="preserve"> (150 га). Стратегический бомбардировщик</w:t>
      </w:r>
      <w:proofErr w:type="gramStart"/>
      <w:r w:rsidRPr="00074B1D">
        <w:rPr>
          <w:sz w:val="24"/>
          <w:szCs w:val="24"/>
        </w:rPr>
        <w:t xml:space="preserve"> В</w:t>
      </w:r>
      <w:proofErr w:type="gramEnd"/>
      <w:r w:rsidRPr="00074B1D">
        <w:rPr>
          <w:sz w:val="24"/>
          <w:szCs w:val="24"/>
        </w:rPr>
        <w:t xml:space="preserve"> – 52 снаряжается 66 кассе</w:t>
      </w:r>
      <w:r w:rsidR="0095770C" w:rsidRPr="00074B1D">
        <w:rPr>
          <w:sz w:val="24"/>
          <w:szCs w:val="24"/>
        </w:rPr>
        <w:t xml:space="preserve">тами </w:t>
      </w:r>
      <w:r w:rsidRPr="00074B1D">
        <w:rPr>
          <w:sz w:val="24"/>
          <w:szCs w:val="24"/>
          <w:lang w:val="en-US"/>
        </w:rPr>
        <w:t>SW</w:t>
      </w:r>
      <w:r w:rsidRPr="00074B1D">
        <w:rPr>
          <w:sz w:val="24"/>
          <w:szCs w:val="24"/>
        </w:rPr>
        <w:t xml:space="preserve"> – 54.</w:t>
      </w:r>
    </w:p>
    <w:p w:rsidR="009C0B1C" w:rsidRPr="00074B1D" w:rsidRDefault="008E3C28" w:rsidP="00905806">
      <w:pPr>
        <w:spacing w:line="276" w:lineRule="auto"/>
        <w:ind w:firstLine="709"/>
        <w:jc w:val="both"/>
        <w:rPr>
          <w:i/>
          <w:sz w:val="24"/>
          <w:szCs w:val="24"/>
        </w:rPr>
      </w:pPr>
      <w:r w:rsidRPr="008E3C28">
        <w:rPr>
          <w:b/>
          <w:i/>
          <w:sz w:val="24"/>
          <w:szCs w:val="24"/>
        </w:rPr>
        <w:t>Высокоточное оружи</w:t>
      </w:r>
      <w:r w:rsidR="00A27EC2" w:rsidRPr="008E3C28">
        <w:rPr>
          <w:b/>
          <w:i/>
          <w:sz w:val="24"/>
          <w:szCs w:val="24"/>
        </w:rPr>
        <w:t>е</w:t>
      </w:r>
      <w:r w:rsidR="00A27EC2">
        <w:rPr>
          <w:b/>
          <w:i/>
          <w:sz w:val="24"/>
          <w:szCs w:val="24"/>
        </w:rPr>
        <w:t xml:space="preserve"> </w:t>
      </w:r>
      <w:r w:rsidR="002949FC">
        <w:rPr>
          <w:b/>
          <w:i/>
          <w:sz w:val="24"/>
          <w:szCs w:val="24"/>
        </w:rPr>
        <w:t>(ВТО)</w:t>
      </w:r>
      <w:r w:rsidR="00A35B73" w:rsidRPr="008E3C28">
        <w:rPr>
          <w:b/>
          <w:i/>
          <w:sz w:val="24"/>
          <w:szCs w:val="24"/>
        </w:rPr>
        <w:t>.</w:t>
      </w:r>
      <w:r w:rsidR="00A35B73">
        <w:rPr>
          <w:i/>
          <w:sz w:val="24"/>
          <w:szCs w:val="24"/>
        </w:rPr>
        <w:t xml:space="preserve"> </w:t>
      </w:r>
      <w:r w:rsidR="00C22A2B" w:rsidRPr="00A35B73">
        <w:rPr>
          <w:sz w:val="24"/>
          <w:szCs w:val="24"/>
        </w:rPr>
        <w:t>Для разрушения малоразмерных особо прочных объектов,</w:t>
      </w:r>
      <w:r w:rsidR="00C22A2B" w:rsidRPr="00074B1D">
        <w:rPr>
          <w:sz w:val="24"/>
          <w:szCs w:val="24"/>
        </w:rPr>
        <w:t xml:space="preserve"> мостов, складов и других важных целей планируется использование оружия, отвечающего требованиям концепции, выдвигаемой западными военными специалистами, «выстрел – поражение».</w:t>
      </w:r>
      <w:r w:rsidR="00A27EC2">
        <w:rPr>
          <w:sz w:val="24"/>
          <w:szCs w:val="24"/>
        </w:rPr>
        <w:t xml:space="preserve"> </w:t>
      </w:r>
      <w:r w:rsidR="00C22A2B" w:rsidRPr="00074B1D">
        <w:rPr>
          <w:sz w:val="24"/>
          <w:szCs w:val="24"/>
        </w:rPr>
        <w:t xml:space="preserve">Достижение сочетания мощности боевого заряда и точности его доставки к конкретно назначенной цели должно обеспечивать ее поражение первым выстрелом с вероятностью не менее 0,5. </w:t>
      </w:r>
    </w:p>
    <w:p w:rsidR="00C11C3F" w:rsidRPr="00074B1D" w:rsidRDefault="00C11C3F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074B1D">
        <w:rPr>
          <w:sz w:val="24"/>
          <w:szCs w:val="24"/>
        </w:rPr>
        <w:t>В зарубежной печати отмечаются такие основные преимущества высокоточного оружия, как боевая эффективность, сравнимая с эффективностью ядерного оружия малой мощности, селективность воздействия на выделенные для поражения цели, внезапность нанесения удара, а также значительное сокращение сил и средств, требующихся для поражения избранных целей</w:t>
      </w:r>
      <w:r w:rsidR="00DE4513">
        <w:rPr>
          <w:sz w:val="24"/>
          <w:szCs w:val="24"/>
        </w:rPr>
        <w:t>.</w:t>
      </w:r>
      <w:r w:rsidR="004A08DC" w:rsidRPr="00074B1D">
        <w:rPr>
          <w:sz w:val="24"/>
          <w:szCs w:val="24"/>
        </w:rPr>
        <w:t xml:space="preserve">  </w:t>
      </w:r>
    </w:p>
    <w:p w:rsidR="00C11C3F" w:rsidRDefault="00C11C3F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074B1D">
        <w:rPr>
          <w:sz w:val="24"/>
          <w:szCs w:val="24"/>
        </w:rPr>
        <w:t xml:space="preserve">К основным видам высокоточного оружия относят управляемые авиационные бомбы и управляемые ракеты различных классов, которые имеют круговое вероятное отклонение от цели 3 – </w:t>
      </w:r>
      <w:smartTag w:uri="urn:schemas-microsoft-com:office:smarttags" w:element="metricconverter">
        <w:smartTagPr>
          <w:attr w:name="ProductID" w:val="10 м"/>
        </w:smartTagPr>
        <w:r w:rsidRPr="00074B1D">
          <w:rPr>
            <w:sz w:val="24"/>
            <w:szCs w:val="24"/>
          </w:rPr>
          <w:t>10 м</w:t>
        </w:r>
      </w:smartTag>
      <w:r w:rsidRPr="00074B1D">
        <w:rPr>
          <w:sz w:val="24"/>
          <w:szCs w:val="24"/>
        </w:rPr>
        <w:t>.</w:t>
      </w:r>
    </w:p>
    <w:p w:rsidR="004B4287" w:rsidRDefault="001D7726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074B1D">
        <w:rPr>
          <w:sz w:val="24"/>
          <w:szCs w:val="24"/>
        </w:rPr>
        <w:t xml:space="preserve">Воздействие поражающих факторов обычных средств нападения характеризуется в первую очередь утяжелением боевой </w:t>
      </w:r>
      <w:r w:rsidR="00C6399F" w:rsidRPr="00074B1D">
        <w:rPr>
          <w:sz w:val="24"/>
          <w:szCs w:val="24"/>
        </w:rPr>
        <w:t>патологии</w:t>
      </w:r>
      <w:r w:rsidRPr="00074B1D">
        <w:rPr>
          <w:sz w:val="24"/>
          <w:szCs w:val="24"/>
        </w:rPr>
        <w:t xml:space="preserve">. </w:t>
      </w:r>
      <w:r w:rsidR="00636A59" w:rsidRPr="00074B1D">
        <w:rPr>
          <w:sz w:val="24"/>
          <w:szCs w:val="24"/>
        </w:rPr>
        <w:t>Например, в 1973 году при арабо-израильском конфликте в армии Израиля доля тяжелораненых превышала 25%, что почти в 2 раза выше, чем во второй мировой войне. Кроме этого наблюдается увеличение количества множествен</w:t>
      </w:r>
      <w:r w:rsidR="00442128" w:rsidRPr="00074B1D">
        <w:rPr>
          <w:sz w:val="24"/>
          <w:szCs w:val="24"/>
        </w:rPr>
        <w:t>ных и комбинированных поражений,</w:t>
      </w:r>
      <w:r w:rsidR="00636A59" w:rsidRPr="00074B1D">
        <w:rPr>
          <w:sz w:val="24"/>
          <w:szCs w:val="24"/>
        </w:rPr>
        <w:t xml:space="preserve"> а  также значительный рост психических травм (</w:t>
      </w:r>
      <w:r w:rsidR="009D5DBA" w:rsidRPr="00074B1D">
        <w:rPr>
          <w:sz w:val="24"/>
          <w:szCs w:val="24"/>
        </w:rPr>
        <w:t>война в Афганистане, события в Боснии, Сербии, Абхазии, Чечне, Ираке).</w:t>
      </w:r>
      <w:r w:rsidR="004B4287" w:rsidRPr="004B4287">
        <w:rPr>
          <w:sz w:val="24"/>
          <w:szCs w:val="24"/>
        </w:rPr>
        <w:t xml:space="preserve"> </w:t>
      </w:r>
    </w:p>
    <w:p w:rsidR="001D7726" w:rsidRPr="00074B1D" w:rsidRDefault="004B4287" w:rsidP="00905806">
      <w:pPr>
        <w:ind w:firstLine="709"/>
        <w:jc w:val="right"/>
        <w:rPr>
          <w:sz w:val="24"/>
          <w:szCs w:val="24"/>
        </w:rPr>
      </w:pPr>
      <w:r w:rsidRPr="000F3CE7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5</w:t>
      </w:r>
    </w:p>
    <w:p w:rsidR="009D5DBA" w:rsidRPr="004B4287" w:rsidRDefault="00F10996" w:rsidP="00905806">
      <w:pPr>
        <w:ind w:firstLine="709"/>
        <w:jc w:val="both"/>
        <w:rPr>
          <w:b/>
          <w:sz w:val="24"/>
          <w:szCs w:val="24"/>
        </w:rPr>
      </w:pPr>
      <w:r w:rsidRPr="004B4287">
        <w:rPr>
          <w:b/>
          <w:sz w:val="24"/>
          <w:szCs w:val="24"/>
        </w:rPr>
        <w:t xml:space="preserve">Среднестатистические данные </w:t>
      </w:r>
      <w:r w:rsidR="009D5DBA" w:rsidRPr="004B4287">
        <w:rPr>
          <w:b/>
          <w:sz w:val="24"/>
          <w:szCs w:val="24"/>
        </w:rPr>
        <w:t xml:space="preserve"> потерь от современных сре</w:t>
      </w:r>
      <w:r w:rsidR="00035760" w:rsidRPr="004B4287">
        <w:rPr>
          <w:b/>
          <w:sz w:val="24"/>
          <w:szCs w:val="24"/>
        </w:rPr>
        <w:t xml:space="preserve">дств нападения </w:t>
      </w:r>
    </w:p>
    <w:tbl>
      <w:tblPr>
        <w:tblW w:w="9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0"/>
        <w:gridCol w:w="1652"/>
        <w:gridCol w:w="1134"/>
        <w:gridCol w:w="1338"/>
        <w:gridCol w:w="1234"/>
        <w:gridCol w:w="1286"/>
        <w:gridCol w:w="1238"/>
      </w:tblGrid>
      <w:tr w:rsidR="00400AF9" w:rsidRPr="008E3C28" w:rsidTr="008E3C28">
        <w:trPr>
          <w:trHeight w:val="637"/>
        </w:trPr>
        <w:tc>
          <w:tcPr>
            <w:tcW w:w="2000" w:type="dxa"/>
            <w:vMerge w:val="restart"/>
            <w:vAlign w:val="center"/>
          </w:tcPr>
          <w:p w:rsidR="00400AF9" w:rsidRPr="00EF5997" w:rsidRDefault="00400AF9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EF5997">
              <w:rPr>
                <w:sz w:val="24"/>
                <w:szCs w:val="24"/>
              </w:rPr>
              <w:t>Вид оружия</w:t>
            </w:r>
          </w:p>
        </w:tc>
        <w:tc>
          <w:tcPr>
            <w:tcW w:w="1652" w:type="dxa"/>
            <w:vMerge w:val="restart"/>
            <w:vAlign w:val="center"/>
          </w:tcPr>
          <w:p w:rsidR="00400AF9" w:rsidRPr="00EF5997" w:rsidRDefault="00400AF9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F5997">
              <w:rPr>
                <w:sz w:val="24"/>
                <w:szCs w:val="24"/>
              </w:rPr>
              <w:t>Безвозврат-ные</w:t>
            </w:r>
            <w:proofErr w:type="spellEnd"/>
            <w:proofErr w:type="gramEnd"/>
          </w:p>
          <w:p w:rsidR="00400AF9" w:rsidRPr="00EF5997" w:rsidRDefault="00F335F4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EF5997">
              <w:rPr>
                <w:sz w:val="24"/>
                <w:szCs w:val="24"/>
              </w:rPr>
              <w:t>п</w:t>
            </w:r>
            <w:r w:rsidR="00400AF9" w:rsidRPr="00EF5997">
              <w:rPr>
                <w:sz w:val="24"/>
                <w:szCs w:val="24"/>
              </w:rPr>
              <w:t>отери</w:t>
            </w:r>
          </w:p>
        </w:tc>
        <w:tc>
          <w:tcPr>
            <w:tcW w:w="1134" w:type="dxa"/>
            <w:vMerge w:val="restart"/>
            <w:vAlign w:val="center"/>
          </w:tcPr>
          <w:p w:rsidR="00400AF9" w:rsidRPr="00EF5997" w:rsidRDefault="00400AF9" w:rsidP="00905806">
            <w:pPr>
              <w:keepNext/>
              <w:keepLines/>
              <w:jc w:val="center"/>
              <w:rPr>
                <w:sz w:val="24"/>
                <w:szCs w:val="24"/>
                <w:lang w:val="en-US"/>
              </w:rPr>
            </w:pPr>
            <w:r w:rsidRPr="00EF5997">
              <w:rPr>
                <w:sz w:val="24"/>
                <w:szCs w:val="24"/>
              </w:rPr>
              <w:t>Сани</w:t>
            </w:r>
            <w:r w:rsidRPr="00EF5997">
              <w:rPr>
                <w:sz w:val="24"/>
                <w:szCs w:val="24"/>
                <w:lang w:val="en-US"/>
              </w:rPr>
              <w:t>-</w:t>
            </w:r>
          </w:p>
          <w:p w:rsidR="00400AF9" w:rsidRPr="00EF5997" w:rsidRDefault="00400AF9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EF5997">
              <w:rPr>
                <w:sz w:val="24"/>
                <w:szCs w:val="24"/>
              </w:rPr>
              <w:t>тарные</w:t>
            </w:r>
          </w:p>
          <w:p w:rsidR="00400AF9" w:rsidRPr="00EF5997" w:rsidRDefault="00400AF9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EF5997">
              <w:rPr>
                <w:sz w:val="24"/>
                <w:szCs w:val="24"/>
              </w:rPr>
              <w:t>потери</w:t>
            </w:r>
          </w:p>
        </w:tc>
        <w:tc>
          <w:tcPr>
            <w:tcW w:w="5096" w:type="dxa"/>
            <w:gridSpan w:val="4"/>
            <w:vAlign w:val="center"/>
          </w:tcPr>
          <w:p w:rsidR="00400AF9" w:rsidRPr="00EF5997" w:rsidRDefault="00400AF9" w:rsidP="00905806">
            <w:pPr>
              <w:keepNext/>
              <w:keepLines/>
              <w:ind w:firstLine="709"/>
              <w:jc w:val="center"/>
              <w:rPr>
                <w:sz w:val="24"/>
                <w:szCs w:val="24"/>
              </w:rPr>
            </w:pPr>
            <w:r w:rsidRPr="00EF5997">
              <w:rPr>
                <w:sz w:val="24"/>
                <w:szCs w:val="24"/>
              </w:rPr>
              <w:t>Санитарные потери по степени тяжести</w:t>
            </w:r>
          </w:p>
          <w:p w:rsidR="00400AF9" w:rsidRPr="00EF5997" w:rsidRDefault="00400AF9" w:rsidP="00905806">
            <w:pPr>
              <w:keepNext/>
              <w:keepLines/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400AF9" w:rsidRPr="008E3C28" w:rsidTr="008E3C28">
        <w:tc>
          <w:tcPr>
            <w:tcW w:w="2000" w:type="dxa"/>
            <w:vMerge/>
            <w:vAlign w:val="center"/>
          </w:tcPr>
          <w:p w:rsidR="00400AF9" w:rsidRPr="00EF5997" w:rsidRDefault="00400AF9" w:rsidP="00905806">
            <w:pPr>
              <w:keepNext/>
              <w:keepLines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652" w:type="dxa"/>
            <w:vMerge/>
            <w:vAlign w:val="center"/>
          </w:tcPr>
          <w:p w:rsidR="00400AF9" w:rsidRPr="00EF5997" w:rsidRDefault="00400AF9" w:rsidP="00905806">
            <w:pPr>
              <w:keepNext/>
              <w:keepLines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400AF9" w:rsidRPr="00EF5997" w:rsidRDefault="00400AF9" w:rsidP="00905806">
            <w:pPr>
              <w:keepNext/>
              <w:keepLines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1338" w:type="dxa"/>
            <w:vAlign w:val="center"/>
          </w:tcPr>
          <w:p w:rsidR="00400AF9" w:rsidRPr="00EF5997" w:rsidRDefault="00400AF9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EF5997">
              <w:rPr>
                <w:sz w:val="24"/>
                <w:szCs w:val="24"/>
              </w:rPr>
              <w:t>Легкие</w:t>
            </w:r>
          </w:p>
        </w:tc>
        <w:tc>
          <w:tcPr>
            <w:tcW w:w="1234" w:type="dxa"/>
            <w:vAlign w:val="center"/>
          </w:tcPr>
          <w:p w:rsidR="00400AF9" w:rsidRPr="00EF5997" w:rsidRDefault="00400AF9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EF5997">
              <w:rPr>
                <w:sz w:val="24"/>
                <w:szCs w:val="24"/>
              </w:rPr>
              <w:t>Средней</w:t>
            </w:r>
          </w:p>
          <w:p w:rsidR="00400AF9" w:rsidRPr="00EF5997" w:rsidRDefault="00400AF9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EF5997">
              <w:rPr>
                <w:sz w:val="24"/>
                <w:szCs w:val="24"/>
              </w:rPr>
              <w:t>тяжести</w:t>
            </w:r>
          </w:p>
        </w:tc>
        <w:tc>
          <w:tcPr>
            <w:tcW w:w="1286" w:type="dxa"/>
            <w:vAlign w:val="center"/>
          </w:tcPr>
          <w:p w:rsidR="00400AF9" w:rsidRPr="00EF5997" w:rsidRDefault="00400AF9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EF5997">
              <w:rPr>
                <w:sz w:val="24"/>
                <w:szCs w:val="24"/>
              </w:rPr>
              <w:t>Тяжелые</w:t>
            </w:r>
          </w:p>
        </w:tc>
        <w:tc>
          <w:tcPr>
            <w:tcW w:w="1238" w:type="dxa"/>
            <w:vAlign w:val="center"/>
          </w:tcPr>
          <w:p w:rsidR="00400AF9" w:rsidRPr="00EF5997" w:rsidRDefault="00400AF9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EF5997">
              <w:rPr>
                <w:sz w:val="24"/>
                <w:szCs w:val="24"/>
              </w:rPr>
              <w:t>Крайне</w:t>
            </w:r>
          </w:p>
          <w:p w:rsidR="00400AF9" w:rsidRPr="00EF5997" w:rsidRDefault="00400AF9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EF5997">
              <w:rPr>
                <w:sz w:val="24"/>
                <w:szCs w:val="24"/>
              </w:rPr>
              <w:t>тяжелые</w:t>
            </w:r>
          </w:p>
        </w:tc>
      </w:tr>
      <w:tr w:rsidR="00400AF9" w:rsidRPr="004B4287" w:rsidTr="00A817E1">
        <w:tc>
          <w:tcPr>
            <w:tcW w:w="2000" w:type="dxa"/>
          </w:tcPr>
          <w:p w:rsidR="00400AF9" w:rsidRPr="004B4287" w:rsidRDefault="00400AF9" w:rsidP="00905806">
            <w:pPr>
              <w:keepNext/>
              <w:keepLines/>
              <w:jc w:val="both"/>
              <w:rPr>
                <w:sz w:val="24"/>
                <w:szCs w:val="24"/>
              </w:rPr>
            </w:pPr>
            <w:r w:rsidRPr="004B4287">
              <w:rPr>
                <w:sz w:val="24"/>
                <w:szCs w:val="24"/>
              </w:rPr>
              <w:t>Огнестрельное</w:t>
            </w:r>
          </w:p>
        </w:tc>
        <w:tc>
          <w:tcPr>
            <w:tcW w:w="1652" w:type="dxa"/>
          </w:tcPr>
          <w:p w:rsidR="00400AF9" w:rsidRPr="004B4287" w:rsidRDefault="00400AF9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4B4287">
              <w:rPr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400AF9" w:rsidRPr="004B4287" w:rsidRDefault="00400AF9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4B4287">
              <w:rPr>
                <w:sz w:val="24"/>
                <w:szCs w:val="24"/>
              </w:rPr>
              <w:t>75</w:t>
            </w:r>
          </w:p>
        </w:tc>
        <w:tc>
          <w:tcPr>
            <w:tcW w:w="1338" w:type="dxa"/>
          </w:tcPr>
          <w:p w:rsidR="00400AF9" w:rsidRPr="004B4287" w:rsidRDefault="00400AF9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4B4287">
              <w:rPr>
                <w:sz w:val="24"/>
                <w:szCs w:val="24"/>
              </w:rPr>
              <w:t>20</w:t>
            </w:r>
          </w:p>
        </w:tc>
        <w:tc>
          <w:tcPr>
            <w:tcW w:w="1234" w:type="dxa"/>
          </w:tcPr>
          <w:p w:rsidR="00400AF9" w:rsidRPr="004B4287" w:rsidRDefault="00400AF9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4B4287">
              <w:rPr>
                <w:sz w:val="24"/>
                <w:szCs w:val="24"/>
              </w:rPr>
              <w:t>30</w:t>
            </w:r>
          </w:p>
        </w:tc>
        <w:tc>
          <w:tcPr>
            <w:tcW w:w="1286" w:type="dxa"/>
          </w:tcPr>
          <w:p w:rsidR="00400AF9" w:rsidRPr="004B4287" w:rsidRDefault="00400AF9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4B4287">
              <w:rPr>
                <w:sz w:val="24"/>
                <w:szCs w:val="24"/>
              </w:rPr>
              <w:t>40</w:t>
            </w:r>
          </w:p>
        </w:tc>
        <w:tc>
          <w:tcPr>
            <w:tcW w:w="1238" w:type="dxa"/>
          </w:tcPr>
          <w:p w:rsidR="00400AF9" w:rsidRPr="004B4287" w:rsidRDefault="00400AF9" w:rsidP="00905806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4B4287">
              <w:rPr>
                <w:sz w:val="24"/>
                <w:szCs w:val="24"/>
              </w:rPr>
              <w:t>10</w:t>
            </w:r>
          </w:p>
        </w:tc>
      </w:tr>
      <w:tr w:rsidR="00400AF9" w:rsidRPr="004B4287" w:rsidTr="00A817E1">
        <w:tc>
          <w:tcPr>
            <w:tcW w:w="2000" w:type="dxa"/>
          </w:tcPr>
          <w:p w:rsidR="00400AF9" w:rsidRPr="004B4287" w:rsidRDefault="00400AF9" w:rsidP="00905806">
            <w:pPr>
              <w:jc w:val="both"/>
              <w:rPr>
                <w:sz w:val="24"/>
                <w:szCs w:val="24"/>
              </w:rPr>
            </w:pPr>
            <w:r w:rsidRPr="004B4287">
              <w:rPr>
                <w:sz w:val="24"/>
                <w:szCs w:val="24"/>
              </w:rPr>
              <w:t>Осколочно-фугасное</w:t>
            </w:r>
          </w:p>
        </w:tc>
        <w:tc>
          <w:tcPr>
            <w:tcW w:w="1652" w:type="dxa"/>
          </w:tcPr>
          <w:p w:rsidR="00400AF9" w:rsidRPr="004B4287" w:rsidRDefault="00400AF9" w:rsidP="00905806">
            <w:pPr>
              <w:jc w:val="center"/>
              <w:rPr>
                <w:sz w:val="24"/>
                <w:szCs w:val="24"/>
              </w:rPr>
            </w:pPr>
            <w:r w:rsidRPr="004B4287">
              <w:rPr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:rsidR="00400AF9" w:rsidRPr="004B4287" w:rsidRDefault="00400AF9" w:rsidP="00905806">
            <w:pPr>
              <w:jc w:val="center"/>
              <w:rPr>
                <w:sz w:val="24"/>
                <w:szCs w:val="24"/>
              </w:rPr>
            </w:pPr>
            <w:r w:rsidRPr="004B4287">
              <w:rPr>
                <w:sz w:val="24"/>
                <w:szCs w:val="24"/>
              </w:rPr>
              <w:t>60</w:t>
            </w:r>
          </w:p>
        </w:tc>
        <w:tc>
          <w:tcPr>
            <w:tcW w:w="1338" w:type="dxa"/>
          </w:tcPr>
          <w:p w:rsidR="00400AF9" w:rsidRPr="004B4287" w:rsidRDefault="00400AF9" w:rsidP="00905806">
            <w:pPr>
              <w:jc w:val="center"/>
              <w:rPr>
                <w:sz w:val="24"/>
                <w:szCs w:val="24"/>
              </w:rPr>
            </w:pPr>
            <w:r w:rsidRPr="004B4287">
              <w:rPr>
                <w:sz w:val="24"/>
                <w:szCs w:val="24"/>
              </w:rPr>
              <w:t>35</w:t>
            </w:r>
          </w:p>
        </w:tc>
        <w:tc>
          <w:tcPr>
            <w:tcW w:w="1234" w:type="dxa"/>
          </w:tcPr>
          <w:p w:rsidR="00400AF9" w:rsidRPr="004B4287" w:rsidRDefault="00400AF9" w:rsidP="00905806">
            <w:pPr>
              <w:jc w:val="center"/>
              <w:rPr>
                <w:sz w:val="24"/>
                <w:szCs w:val="24"/>
              </w:rPr>
            </w:pPr>
            <w:r w:rsidRPr="004B4287">
              <w:rPr>
                <w:sz w:val="24"/>
                <w:szCs w:val="24"/>
              </w:rPr>
              <w:t>40</w:t>
            </w:r>
          </w:p>
        </w:tc>
        <w:tc>
          <w:tcPr>
            <w:tcW w:w="1286" w:type="dxa"/>
          </w:tcPr>
          <w:p w:rsidR="00400AF9" w:rsidRPr="004B4287" w:rsidRDefault="00400AF9" w:rsidP="00905806">
            <w:pPr>
              <w:jc w:val="center"/>
              <w:rPr>
                <w:sz w:val="24"/>
                <w:szCs w:val="24"/>
              </w:rPr>
            </w:pPr>
            <w:r w:rsidRPr="004B4287">
              <w:rPr>
                <w:sz w:val="24"/>
                <w:szCs w:val="24"/>
              </w:rPr>
              <w:t>20</w:t>
            </w:r>
          </w:p>
        </w:tc>
        <w:tc>
          <w:tcPr>
            <w:tcW w:w="1238" w:type="dxa"/>
          </w:tcPr>
          <w:p w:rsidR="00400AF9" w:rsidRPr="004B4287" w:rsidRDefault="00400AF9" w:rsidP="00905806">
            <w:pPr>
              <w:jc w:val="center"/>
              <w:rPr>
                <w:sz w:val="24"/>
                <w:szCs w:val="24"/>
              </w:rPr>
            </w:pPr>
            <w:r w:rsidRPr="004B4287">
              <w:rPr>
                <w:sz w:val="24"/>
                <w:szCs w:val="24"/>
              </w:rPr>
              <w:t>5</w:t>
            </w:r>
          </w:p>
        </w:tc>
      </w:tr>
      <w:tr w:rsidR="00400AF9" w:rsidRPr="004B4287" w:rsidTr="00A817E1">
        <w:tc>
          <w:tcPr>
            <w:tcW w:w="2000" w:type="dxa"/>
          </w:tcPr>
          <w:p w:rsidR="00400AF9" w:rsidRPr="004B4287" w:rsidRDefault="00400AF9" w:rsidP="00905806">
            <w:pPr>
              <w:jc w:val="both"/>
              <w:rPr>
                <w:sz w:val="24"/>
                <w:szCs w:val="24"/>
              </w:rPr>
            </w:pPr>
            <w:r w:rsidRPr="004B4287">
              <w:rPr>
                <w:sz w:val="24"/>
                <w:szCs w:val="24"/>
              </w:rPr>
              <w:t>Кассетное</w:t>
            </w:r>
          </w:p>
        </w:tc>
        <w:tc>
          <w:tcPr>
            <w:tcW w:w="1652" w:type="dxa"/>
          </w:tcPr>
          <w:p w:rsidR="00400AF9" w:rsidRPr="004B4287" w:rsidRDefault="00400AF9" w:rsidP="00905806">
            <w:pPr>
              <w:jc w:val="center"/>
              <w:rPr>
                <w:sz w:val="24"/>
                <w:szCs w:val="24"/>
              </w:rPr>
            </w:pPr>
            <w:r w:rsidRPr="004B4287">
              <w:rPr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:rsidR="00400AF9" w:rsidRPr="004B4287" w:rsidRDefault="00400AF9" w:rsidP="00905806">
            <w:pPr>
              <w:jc w:val="center"/>
              <w:rPr>
                <w:sz w:val="24"/>
                <w:szCs w:val="24"/>
              </w:rPr>
            </w:pPr>
            <w:r w:rsidRPr="004B4287">
              <w:rPr>
                <w:sz w:val="24"/>
                <w:szCs w:val="24"/>
              </w:rPr>
              <w:t>60</w:t>
            </w:r>
          </w:p>
        </w:tc>
        <w:tc>
          <w:tcPr>
            <w:tcW w:w="1338" w:type="dxa"/>
          </w:tcPr>
          <w:p w:rsidR="00400AF9" w:rsidRPr="004B4287" w:rsidRDefault="00400AF9" w:rsidP="00905806">
            <w:pPr>
              <w:jc w:val="center"/>
              <w:rPr>
                <w:sz w:val="24"/>
                <w:szCs w:val="24"/>
              </w:rPr>
            </w:pPr>
            <w:r w:rsidRPr="004B4287">
              <w:rPr>
                <w:sz w:val="24"/>
                <w:szCs w:val="24"/>
              </w:rPr>
              <w:t>15</w:t>
            </w:r>
          </w:p>
        </w:tc>
        <w:tc>
          <w:tcPr>
            <w:tcW w:w="1234" w:type="dxa"/>
          </w:tcPr>
          <w:p w:rsidR="00400AF9" w:rsidRPr="004B4287" w:rsidRDefault="00400AF9" w:rsidP="00905806">
            <w:pPr>
              <w:jc w:val="center"/>
              <w:rPr>
                <w:sz w:val="24"/>
                <w:szCs w:val="24"/>
              </w:rPr>
            </w:pPr>
            <w:r w:rsidRPr="004B4287">
              <w:rPr>
                <w:sz w:val="24"/>
                <w:szCs w:val="24"/>
              </w:rPr>
              <w:t>30</w:t>
            </w:r>
          </w:p>
        </w:tc>
        <w:tc>
          <w:tcPr>
            <w:tcW w:w="1286" w:type="dxa"/>
          </w:tcPr>
          <w:p w:rsidR="00400AF9" w:rsidRPr="004B4287" w:rsidRDefault="00400AF9" w:rsidP="00905806">
            <w:pPr>
              <w:jc w:val="center"/>
              <w:rPr>
                <w:sz w:val="24"/>
                <w:szCs w:val="24"/>
              </w:rPr>
            </w:pPr>
            <w:r w:rsidRPr="004B4287">
              <w:rPr>
                <w:sz w:val="24"/>
                <w:szCs w:val="24"/>
              </w:rPr>
              <w:t>45</w:t>
            </w:r>
          </w:p>
        </w:tc>
        <w:tc>
          <w:tcPr>
            <w:tcW w:w="1238" w:type="dxa"/>
          </w:tcPr>
          <w:p w:rsidR="00400AF9" w:rsidRPr="004B4287" w:rsidRDefault="00400AF9" w:rsidP="00905806">
            <w:pPr>
              <w:jc w:val="center"/>
              <w:rPr>
                <w:sz w:val="24"/>
                <w:szCs w:val="24"/>
              </w:rPr>
            </w:pPr>
            <w:r w:rsidRPr="004B4287">
              <w:rPr>
                <w:sz w:val="24"/>
                <w:szCs w:val="24"/>
              </w:rPr>
              <w:t>10</w:t>
            </w:r>
          </w:p>
        </w:tc>
      </w:tr>
      <w:tr w:rsidR="00400AF9" w:rsidRPr="004B4287" w:rsidTr="00A817E1">
        <w:tc>
          <w:tcPr>
            <w:tcW w:w="2000" w:type="dxa"/>
          </w:tcPr>
          <w:p w:rsidR="00400AF9" w:rsidRPr="004B4287" w:rsidRDefault="00400AF9" w:rsidP="00905806">
            <w:pPr>
              <w:jc w:val="both"/>
              <w:rPr>
                <w:sz w:val="24"/>
                <w:szCs w:val="24"/>
              </w:rPr>
            </w:pPr>
            <w:r w:rsidRPr="004B4287">
              <w:rPr>
                <w:sz w:val="24"/>
                <w:szCs w:val="24"/>
              </w:rPr>
              <w:t xml:space="preserve">Объемного </w:t>
            </w:r>
          </w:p>
          <w:p w:rsidR="00400AF9" w:rsidRPr="004B4287" w:rsidRDefault="00400AF9" w:rsidP="00905806">
            <w:pPr>
              <w:jc w:val="both"/>
              <w:rPr>
                <w:sz w:val="24"/>
                <w:szCs w:val="24"/>
              </w:rPr>
            </w:pPr>
            <w:r w:rsidRPr="004B4287">
              <w:rPr>
                <w:sz w:val="24"/>
                <w:szCs w:val="24"/>
              </w:rPr>
              <w:t>взрыва</w:t>
            </w:r>
          </w:p>
        </w:tc>
        <w:tc>
          <w:tcPr>
            <w:tcW w:w="1652" w:type="dxa"/>
          </w:tcPr>
          <w:p w:rsidR="00400AF9" w:rsidRPr="004B4287" w:rsidRDefault="00400AF9" w:rsidP="00905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400AF9" w:rsidRPr="004B4287" w:rsidRDefault="00400AF9" w:rsidP="00905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8" w:type="dxa"/>
          </w:tcPr>
          <w:p w:rsidR="00400AF9" w:rsidRPr="004B4287" w:rsidRDefault="00400AF9" w:rsidP="00905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4" w:type="dxa"/>
          </w:tcPr>
          <w:p w:rsidR="00400AF9" w:rsidRPr="004B4287" w:rsidRDefault="00400AF9" w:rsidP="00905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6" w:type="dxa"/>
          </w:tcPr>
          <w:p w:rsidR="00400AF9" w:rsidRPr="004B4287" w:rsidRDefault="00400AF9" w:rsidP="009058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8" w:type="dxa"/>
          </w:tcPr>
          <w:p w:rsidR="00400AF9" w:rsidRPr="004B4287" w:rsidRDefault="00400AF9" w:rsidP="00905806">
            <w:pPr>
              <w:jc w:val="center"/>
              <w:rPr>
                <w:sz w:val="24"/>
                <w:szCs w:val="24"/>
              </w:rPr>
            </w:pPr>
          </w:p>
        </w:tc>
      </w:tr>
      <w:tr w:rsidR="00400AF9" w:rsidRPr="004B4287" w:rsidTr="00A817E1">
        <w:tc>
          <w:tcPr>
            <w:tcW w:w="2000" w:type="dxa"/>
          </w:tcPr>
          <w:p w:rsidR="00400AF9" w:rsidRPr="004B4287" w:rsidRDefault="00400AF9" w:rsidP="00905806">
            <w:pPr>
              <w:jc w:val="both"/>
              <w:rPr>
                <w:sz w:val="24"/>
                <w:szCs w:val="24"/>
              </w:rPr>
            </w:pPr>
            <w:r w:rsidRPr="004B4287">
              <w:rPr>
                <w:sz w:val="24"/>
                <w:szCs w:val="24"/>
              </w:rPr>
              <w:t>Высокоточное</w:t>
            </w:r>
          </w:p>
        </w:tc>
        <w:tc>
          <w:tcPr>
            <w:tcW w:w="1652" w:type="dxa"/>
          </w:tcPr>
          <w:p w:rsidR="00400AF9" w:rsidRPr="004B4287" w:rsidRDefault="00400AF9" w:rsidP="00905806">
            <w:pPr>
              <w:jc w:val="center"/>
              <w:rPr>
                <w:sz w:val="24"/>
                <w:szCs w:val="24"/>
              </w:rPr>
            </w:pPr>
            <w:r w:rsidRPr="004B4287">
              <w:rPr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400AF9" w:rsidRPr="004B4287" w:rsidRDefault="00400AF9" w:rsidP="00905806">
            <w:pPr>
              <w:jc w:val="center"/>
              <w:rPr>
                <w:sz w:val="24"/>
                <w:szCs w:val="24"/>
              </w:rPr>
            </w:pPr>
            <w:r w:rsidRPr="004B4287">
              <w:rPr>
                <w:sz w:val="24"/>
                <w:szCs w:val="24"/>
              </w:rPr>
              <w:t>30</w:t>
            </w:r>
          </w:p>
        </w:tc>
        <w:tc>
          <w:tcPr>
            <w:tcW w:w="1338" w:type="dxa"/>
          </w:tcPr>
          <w:p w:rsidR="00400AF9" w:rsidRPr="004B4287" w:rsidRDefault="00400AF9" w:rsidP="00905806">
            <w:pPr>
              <w:jc w:val="center"/>
              <w:rPr>
                <w:sz w:val="24"/>
                <w:szCs w:val="24"/>
              </w:rPr>
            </w:pPr>
            <w:r w:rsidRPr="004B4287">
              <w:rPr>
                <w:sz w:val="24"/>
                <w:szCs w:val="24"/>
              </w:rPr>
              <w:t>25</w:t>
            </w:r>
          </w:p>
        </w:tc>
        <w:tc>
          <w:tcPr>
            <w:tcW w:w="1234" w:type="dxa"/>
          </w:tcPr>
          <w:p w:rsidR="00400AF9" w:rsidRPr="004B4287" w:rsidRDefault="00400AF9" w:rsidP="00905806">
            <w:pPr>
              <w:jc w:val="center"/>
              <w:rPr>
                <w:sz w:val="24"/>
                <w:szCs w:val="24"/>
              </w:rPr>
            </w:pPr>
            <w:r w:rsidRPr="004B4287">
              <w:rPr>
                <w:sz w:val="24"/>
                <w:szCs w:val="24"/>
              </w:rPr>
              <w:t>10</w:t>
            </w:r>
          </w:p>
        </w:tc>
        <w:tc>
          <w:tcPr>
            <w:tcW w:w="1286" w:type="dxa"/>
          </w:tcPr>
          <w:p w:rsidR="00400AF9" w:rsidRPr="004B4287" w:rsidRDefault="00400AF9" w:rsidP="00905806">
            <w:pPr>
              <w:jc w:val="center"/>
              <w:rPr>
                <w:sz w:val="24"/>
                <w:szCs w:val="24"/>
              </w:rPr>
            </w:pPr>
            <w:r w:rsidRPr="004B4287">
              <w:rPr>
                <w:sz w:val="24"/>
                <w:szCs w:val="24"/>
              </w:rPr>
              <w:t>15</w:t>
            </w:r>
          </w:p>
        </w:tc>
        <w:tc>
          <w:tcPr>
            <w:tcW w:w="1238" w:type="dxa"/>
          </w:tcPr>
          <w:p w:rsidR="00400AF9" w:rsidRPr="004B4287" w:rsidRDefault="00400AF9" w:rsidP="00905806">
            <w:pPr>
              <w:jc w:val="center"/>
              <w:rPr>
                <w:sz w:val="24"/>
                <w:szCs w:val="24"/>
              </w:rPr>
            </w:pPr>
            <w:r w:rsidRPr="004B4287">
              <w:rPr>
                <w:sz w:val="24"/>
                <w:szCs w:val="24"/>
              </w:rPr>
              <w:t>50</w:t>
            </w:r>
          </w:p>
        </w:tc>
      </w:tr>
    </w:tbl>
    <w:p w:rsidR="0095770C" w:rsidRPr="00676062" w:rsidRDefault="0095770C" w:rsidP="00905806">
      <w:pPr>
        <w:ind w:firstLine="709"/>
        <w:jc w:val="both"/>
        <w:rPr>
          <w:b/>
          <w:i/>
          <w:sz w:val="24"/>
          <w:szCs w:val="24"/>
        </w:rPr>
      </w:pPr>
    </w:p>
    <w:p w:rsidR="009F23DA" w:rsidRPr="00074B1D" w:rsidRDefault="009F23DA" w:rsidP="00905806">
      <w:pPr>
        <w:spacing w:line="276" w:lineRule="auto"/>
        <w:ind w:firstLine="709"/>
        <w:rPr>
          <w:b/>
          <w:sz w:val="24"/>
          <w:szCs w:val="24"/>
        </w:rPr>
      </w:pPr>
      <w:r w:rsidRPr="00074B1D">
        <w:rPr>
          <w:b/>
          <w:sz w:val="24"/>
          <w:szCs w:val="24"/>
        </w:rPr>
        <w:t>Заключение</w:t>
      </w:r>
    </w:p>
    <w:p w:rsidR="00A574D5" w:rsidRPr="00074B1D" w:rsidRDefault="00AE6CC7" w:rsidP="00905806">
      <w:pPr>
        <w:spacing w:line="276" w:lineRule="auto"/>
        <w:ind w:firstLine="709"/>
        <w:jc w:val="both"/>
        <w:rPr>
          <w:sz w:val="24"/>
          <w:szCs w:val="24"/>
        </w:rPr>
      </w:pPr>
      <w:r w:rsidRPr="00074B1D">
        <w:rPr>
          <w:sz w:val="24"/>
          <w:szCs w:val="24"/>
        </w:rPr>
        <w:t>Рассмотренные на лекции</w:t>
      </w:r>
      <w:r w:rsidR="00A574D5" w:rsidRPr="00074B1D">
        <w:rPr>
          <w:sz w:val="24"/>
          <w:szCs w:val="24"/>
        </w:rPr>
        <w:t xml:space="preserve"> поражающие</w:t>
      </w:r>
      <w:r w:rsidR="00C5036F" w:rsidRPr="00074B1D">
        <w:rPr>
          <w:sz w:val="24"/>
          <w:szCs w:val="24"/>
        </w:rPr>
        <w:t xml:space="preserve"> (негативные)</w:t>
      </w:r>
      <w:r w:rsidR="00A574D5" w:rsidRPr="00074B1D">
        <w:rPr>
          <w:sz w:val="24"/>
          <w:szCs w:val="24"/>
        </w:rPr>
        <w:t xml:space="preserve"> факторы ОМП, обычных средств нападения, последствия аварий и катастроф</w:t>
      </w:r>
      <w:r w:rsidRPr="00074B1D">
        <w:rPr>
          <w:sz w:val="24"/>
          <w:szCs w:val="24"/>
        </w:rPr>
        <w:t xml:space="preserve"> на ПОО</w:t>
      </w:r>
      <w:r w:rsidR="00A574D5" w:rsidRPr="00074B1D">
        <w:rPr>
          <w:sz w:val="24"/>
          <w:szCs w:val="24"/>
        </w:rPr>
        <w:t xml:space="preserve"> позволяют </w:t>
      </w:r>
      <w:r w:rsidRPr="00074B1D">
        <w:rPr>
          <w:sz w:val="24"/>
          <w:szCs w:val="24"/>
        </w:rPr>
        <w:t xml:space="preserve">сделать количественную оценку </w:t>
      </w:r>
      <w:r w:rsidR="00A574D5" w:rsidRPr="00074B1D">
        <w:rPr>
          <w:sz w:val="24"/>
          <w:szCs w:val="24"/>
        </w:rPr>
        <w:t xml:space="preserve"> последствий</w:t>
      </w:r>
      <w:r w:rsidRPr="00074B1D">
        <w:rPr>
          <w:sz w:val="24"/>
          <w:szCs w:val="24"/>
        </w:rPr>
        <w:t xml:space="preserve"> их воздействия на человека и объекты</w:t>
      </w:r>
      <w:r w:rsidR="00A574D5" w:rsidRPr="00074B1D">
        <w:rPr>
          <w:sz w:val="24"/>
          <w:szCs w:val="24"/>
        </w:rPr>
        <w:t>. В связи с этим</w:t>
      </w:r>
      <w:r w:rsidRPr="00074B1D">
        <w:rPr>
          <w:sz w:val="24"/>
          <w:szCs w:val="24"/>
        </w:rPr>
        <w:t xml:space="preserve"> материал данного занятия используется при  изучении</w:t>
      </w:r>
      <w:r w:rsidR="006C7B5C" w:rsidRPr="00074B1D">
        <w:rPr>
          <w:sz w:val="24"/>
          <w:szCs w:val="24"/>
        </w:rPr>
        <w:t xml:space="preserve">   </w:t>
      </w:r>
      <w:r w:rsidR="00A574D5" w:rsidRPr="00074B1D">
        <w:rPr>
          <w:sz w:val="24"/>
          <w:szCs w:val="24"/>
        </w:rPr>
        <w:t xml:space="preserve">вопросов ряда последующих тем Программы и требует к себе пристального </w:t>
      </w:r>
      <w:r w:rsidR="006C7B5C" w:rsidRPr="00074B1D">
        <w:rPr>
          <w:sz w:val="24"/>
          <w:szCs w:val="24"/>
        </w:rPr>
        <w:t xml:space="preserve">    </w:t>
      </w:r>
      <w:r w:rsidR="00A574D5" w:rsidRPr="00074B1D">
        <w:rPr>
          <w:sz w:val="24"/>
          <w:szCs w:val="24"/>
        </w:rPr>
        <w:t>внимания.</w:t>
      </w:r>
    </w:p>
    <w:p w:rsidR="009C2F24" w:rsidRPr="009C2F24" w:rsidRDefault="009C2F24" w:rsidP="00905806">
      <w:pPr>
        <w:shd w:val="clear" w:color="auto" w:fill="FFFFFF"/>
        <w:tabs>
          <w:tab w:val="left" w:pos="1134"/>
        </w:tabs>
        <w:jc w:val="both"/>
        <w:rPr>
          <w:sz w:val="24"/>
          <w:szCs w:val="24"/>
        </w:rPr>
      </w:pPr>
      <w:r w:rsidRPr="009C2F24">
        <w:rPr>
          <w:sz w:val="24"/>
          <w:szCs w:val="24"/>
        </w:rPr>
        <w:t xml:space="preserve">Разработал заместитель начальника отдела обучения – </w:t>
      </w:r>
    </w:p>
    <w:p w:rsidR="009C2F24" w:rsidRPr="009C2F24" w:rsidRDefault="009C2F24" w:rsidP="00905806">
      <w:pPr>
        <w:shd w:val="clear" w:color="auto" w:fill="FFFFFF"/>
        <w:tabs>
          <w:tab w:val="left" w:pos="1134"/>
        </w:tabs>
        <w:jc w:val="both"/>
        <w:rPr>
          <w:sz w:val="24"/>
          <w:szCs w:val="24"/>
        </w:rPr>
      </w:pPr>
      <w:r w:rsidRPr="009C2F24">
        <w:rPr>
          <w:sz w:val="24"/>
          <w:szCs w:val="24"/>
        </w:rPr>
        <w:t xml:space="preserve">начальник курсов ГО </w:t>
      </w:r>
      <w:r w:rsidR="00B81826">
        <w:rPr>
          <w:sz w:val="24"/>
          <w:szCs w:val="24"/>
        </w:rPr>
        <w:tab/>
        <w:t xml:space="preserve">    </w:t>
      </w:r>
      <w:r w:rsidR="00B81826">
        <w:rPr>
          <w:sz w:val="24"/>
          <w:szCs w:val="24"/>
        </w:rPr>
        <w:tab/>
      </w:r>
      <w:r w:rsidR="00B81826">
        <w:rPr>
          <w:sz w:val="24"/>
          <w:szCs w:val="24"/>
        </w:rPr>
        <w:tab/>
      </w:r>
      <w:r w:rsidR="00B81826">
        <w:rPr>
          <w:sz w:val="24"/>
          <w:szCs w:val="24"/>
        </w:rPr>
        <w:tab/>
      </w:r>
      <w:r w:rsidR="00B81826">
        <w:rPr>
          <w:sz w:val="24"/>
          <w:szCs w:val="24"/>
        </w:rPr>
        <w:tab/>
      </w:r>
      <w:r w:rsidR="00B81826">
        <w:rPr>
          <w:sz w:val="24"/>
          <w:szCs w:val="24"/>
        </w:rPr>
        <w:tab/>
      </w:r>
      <w:r w:rsidR="00B81826">
        <w:rPr>
          <w:sz w:val="24"/>
          <w:szCs w:val="24"/>
        </w:rPr>
        <w:tab/>
      </w:r>
      <w:r w:rsidR="00B81826">
        <w:rPr>
          <w:sz w:val="24"/>
          <w:szCs w:val="24"/>
        </w:rPr>
        <w:tab/>
      </w:r>
      <w:r w:rsidRPr="009C2F24">
        <w:rPr>
          <w:sz w:val="24"/>
          <w:szCs w:val="24"/>
        </w:rPr>
        <w:t>Полегаев</w:t>
      </w:r>
      <w:r w:rsidR="00A46080" w:rsidRPr="00A46080">
        <w:rPr>
          <w:sz w:val="24"/>
          <w:szCs w:val="24"/>
        </w:rPr>
        <w:t xml:space="preserve"> </w:t>
      </w:r>
      <w:r w:rsidR="00A46080">
        <w:rPr>
          <w:sz w:val="24"/>
          <w:szCs w:val="24"/>
        </w:rPr>
        <w:t>Ю.А.</w:t>
      </w:r>
    </w:p>
    <w:sectPr w:rsidR="009C2F24" w:rsidRPr="009C2F24" w:rsidSect="00B81826">
      <w:headerReference w:type="even" r:id="rId9"/>
      <w:headerReference w:type="default" r:id="rId10"/>
      <w:pgSz w:w="11906" w:h="16838" w:code="9"/>
      <w:pgMar w:top="851" w:right="567" w:bottom="567" w:left="1134" w:header="720" w:footer="720" w:gutter="57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3935" w:rsidRDefault="00253935">
      <w:r>
        <w:separator/>
      </w:r>
    </w:p>
  </w:endnote>
  <w:endnote w:type="continuationSeparator" w:id="0">
    <w:p w:rsidR="00253935" w:rsidRDefault="002539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3935" w:rsidRDefault="00253935">
      <w:r>
        <w:separator/>
      </w:r>
    </w:p>
  </w:footnote>
  <w:footnote w:type="continuationSeparator" w:id="0">
    <w:p w:rsidR="00253935" w:rsidRDefault="002539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8CE" w:rsidRDefault="00C65C48" w:rsidP="00C50EF5">
    <w:pPr>
      <w:pStyle w:val="a5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 w:rsidR="007418C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418CE" w:rsidRDefault="007418CE" w:rsidP="00C50EF5">
    <w:pPr>
      <w:pStyle w:val="a5"/>
      <w:ind w:right="360"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826" w:rsidRPr="00B81826" w:rsidRDefault="00C65C48" w:rsidP="00B81826">
    <w:pPr>
      <w:pStyle w:val="a5"/>
      <w:framePr w:wrap="around" w:vAnchor="text" w:hAnchor="margin" w:xAlign="outside" w:y="1"/>
      <w:jc w:val="center"/>
      <w:rPr>
        <w:sz w:val="24"/>
        <w:szCs w:val="24"/>
      </w:rPr>
    </w:pPr>
    <w:r w:rsidRPr="00B81826">
      <w:rPr>
        <w:sz w:val="24"/>
        <w:szCs w:val="24"/>
      </w:rPr>
      <w:fldChar w:fldCharType="begin"/>
    </w:r>
    <w:r w:rsidR="00B81826" w:rsidRPr="00B81826">
      <w:rPr>
        <w:sz w:val="24"/>
        <w:szCs w:val="24"/>
      </w:rPr>
      <w:instrText xml:space="preserve"> PAGE   \* MERGEFORMAT </w:instrText>
    </w:r>
    <w:r w:rsidRPr="00B81826">
      <w:rPr>
        <w:sz w:val="24"/>
        <w:szCs w:val="24"/>
      </w:rPr>
      <w:fldChar w:fldCharType="separate"/>
    </w:r>
    <w:r w:rsidR="00905806">
      <w:rPr>
        <w:noProof/>
        <w:sz w:val="24"/>
        <w:szCs w:val="24"/>
      </w:rPr>
      <w:t>2</w:t>
    </w:r>
    <w:r w:rsidRPr="00B81826">
      <w:rPr>
        <w:sz w:val="24"/>
        <w:szCs w:val="24"/>
      </w:rPr>
      <w:fldChar w:fldCharType="end"/>
    </w:r>
  </w:p>
  <w:p w:rsidR="007418CE" w:rsidRPr="009C2F24" w:rsidRDefault="007418CE" w:rsidP="00B81826">
    <w:pPr>
      <w:pStyle w:val="a5"/>
      <w:framePr w:wrap="around" w:vAnchor="text" w:hAnchor="margin" w:xAlign="outside" w:y="1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C48BA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686EA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BA69D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35AE0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FE612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C2CB9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FF672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962BC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CDEB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74017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6E14A3"/>
    <w:multiLevelType w:val="hybridMultilevel"/>
    <w:tmpl w:val="3DCE87E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0A2D1E8F"/>
    <w:multiLevelType w:val="hybridMultilevel"/>
    <w:tmpl w:val="FB84B47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0B254E79"/>
    <w:multiLevelType w:val="hybridMultilevel"/>
    <w:tmpl w:val="6D90C9F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0C2E7639"/>
    <w:multiLevelType w:val="hybridMultilevel"/>
    <w:tmpl w:val="71425E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0C584C2A"/>
    <w:multiLevelType w:val="hybridMultilevel"/>
    <w:tmpl w:val="484036B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0FAE497B"/>
    <w:multiLevelType w:val="hybridMultilevel"/>
    <w:tmpl w:val="753CFB2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>
    <w:nsid w:val="1267254E"/>
    <w:multiLevelType w:val="hybridMultilevel"/>
    <w:tmpl w:val="D8FE3D9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12B570C0"/>
    <w:multiLevelType w:val="hybridMultilevel"/>
    <w:tmpl w:val="ABBE28E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14AD5F59"/>
    <w:multiLevelType w:val="hybridMultilevel"/>
    <w:tmpl w:val="2248AD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15AA405F"/>
    <w:multiLevelType w:val="hybridMultilevel"/>
    <w:tmpl w:val="E4FE5F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5FF7C9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16560BF1"/>
    <w:multiLevelType w:val="hybridMultilevel"/>
    <w:tmpl w:val="9454FF1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1AAE2ECC"/>
    <w:multiLevelType w:val="hybridMultilevel"/>
    <w:tmpl w:val="082E125E"/>
    <w:lvl w:ilvl="0" w:tplc="04190009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>
    <w:nsid w:val="1CC26EFB"/>
    <w:multiLevelType w:val="hybridMultilevel"/>
    <w:tmpl w:val="CEAAEF8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>
    <w:nsid w:val="1FF00014"/>
    <w:multiLevelType w:val="hybridMultilevel"/>
    <w:tmpl w:val="5A86549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>
    <w:nsid w:val="24C84793"/>
    <w:multiLevelType w:val="hybridMultilevel"/>
    <w:tmpl w:val="41885B9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2B2D1068"/>
    <w:multiLevelType w:val="hybridMultilevel"/>
    <w:tmpl w:val="51A0DE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D5118DF"/>
    <w:multiLevelType w:val="hybridMultilevel"/>
    <w:tmpl w:val="C66E11A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51155A22"/>
    <w:multiLevelType w:val="hybridMultilevel"/>
    <w:tmpl w:val="36FE09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4DB1BA3"/>
    <w:multiLevelType w:val="hybridMultilevel"/>
    <w:tmpl w:val="016A7C5A"/>
    <w:lvl w:ilvl="0" w:tplc="8264BF0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0">
    <w:nsid w:val="56012695"/>
    <w:multiLevelType w:val="singleLevel"/>
    <w:tmpl w:val="A4140278"/>
    <w:lvl w:ilvl="0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hint="default"/>
      </w:rPr>
    </w:lvl>
  </w:abstractNum>
  <w:abstractNum w:abstractNumId="31">
    <w:nsid w:val="565B1A4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70E7A9A"/>
    <w:multiLevelType w:val="multilevel"/>
    <w:tmpl w:val="6810C70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33"/>
        </w:tabs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95"/>
        </w:tabs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906"/>
        </w:tabs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57"/>
        </w:tabs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68"/>
        </w:tabs>
        <w:ind w:left="8968" w:hanging="2160"/>
      </w:pPr>
      <w:rPr>
        <w:rFonts w:hint="default"/>
      </w:rPr>
    </w:lvl>
  </w:abstractNum>
  <w:abstractNum w:abstractNumId="33">
    <w:nsid w:val="5778654F"/>
    <w:multiLevelType w:val="hybridMultilevel"/>
    <w:tmpl w:val="98A0B3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B2D384">
      <w:numFmt w:val="bullet"/>
      <w:lvlText w:val="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8502D22"/>
    <w:multiLevelType w:val="hybridMultilevel"/>
    <w:tmpl w:val="79C8716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5FA05590"/>
    <w:multiLevelType w:val="hybridMultilevel"/>
    <w:tmpl w:val="9F6C9B2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>
    <w:nsid w:val="615D759F"/>
    <w:multiLevelType w:val="hybridMultilevel"/>
    <w:tmpl w:val="6D98BED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>
    <w:nsid w:val="654D1659"/>
    <w:multiLevelType w:val="hybridMultilevel"/>
    <w:tmpl w:val="306E604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8">
    <w:nsid w:val="6A2A2944"/>
    <w:multiLevelType w:val="hybridMultilevel"/>
    <w:tmpl w:val="0B0E91B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9">
    <w:nsid w:val="6D936229"/>
    <w:multiLevelType w:val="hybridMultilevel"/>
    <w:tmpl w:val="2E2E1B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0456882"/>
    <w:multiLevelType w:val="singleLevel"/>
    <w:tmpl w:val="23DC2682"/>
    <w:lvl w:ilvl="0">
      <w:start w:val="50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</w:abstractNum>
  <w:abstractNum w:abstractNumId="41">
    <w:nsid w:val="73B662AF"/>
    <w:multiLevelType w:val="hybridMultilevel"/>
    <w:tmpl w:val="4DA08D0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2">
    <w:nsid w:val="749D6BA5"/>
    <w:multiLevelType w:val="hybridMultilevel"/>
    <w:tmpl w:val="CFF68612"/>
    <w:lvl w:ilvl="0" w:tplc="04190009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3">
    <w:nsid w:val="7FF23149"/>
    <w:multiLevelType w:val="singleLevel"/>
    <w:tmpl w:val="13CAA430"/>
    <w:lvl w:ilvl="0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hint="default"/>
      </w:rPr>
    </w:lvl>
  </w:abstractNum>
  <w:num w:numId="1">
    <w:abstractNumId w:val="20"/>
  </w:num>
  <w:num w:numId="2">
    <w:abstractNumId w:val="29"/>
  </w:num>
  <w:num w:numId="3">
    <w:abstractNumId w:val="16"/>
  </w:num>
  <w:num w:numId="4">
    <w:abstractNumId w:val="38"/>
  </w:num>
  <w:num w:numId="5">
    <w:abstractNumId w:val="14"/>
  </w:num>
  <w:num w:numId="6">
    <w:abstractNumId w:val="28"/>
  </w:num>
  <w:num w:numId="7">
    <w:abstractNumId w:val="22"/>
  </w:num>
  <w:num w:numId="8">
    <w:abstractNumId w:val="42"/>
  </w:num>
  <w:num w:numId="9">
    <w:abstractNumId w:val="10"/>
  </w:num>
  <w:num w:numId="10">
    <w:abstractNumId w:val="34"/>
  </w:num>
  <w:num w:numId="11">
    <w:abstractNumId w:val="36"/>
  </w:num>
  <w:num w:numId="12">
    <w:abstractNumId w:val="25"/>
  </w:num>
  <w:num w:numId="13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35"/>
  </w:num>
  <w:num w:numId="16">
    <w:abstractNumId w:val="33"/>
  </w:num>
  <w:num w:numId="17">
    <w:abstractNumId w:val="13"/>
  </w:num>
  <w:num w:numId="18">
    <w:abstractNumId w:val="26"/>
  </w:num>
  <w:num w:numId="19">
    <w:abstractNumId w:val="37"/>
  </w:num>
  <w:num w:numId="20">
    <w:abstractNumId w:val="21"/>
  </w:num>
  <w:num w:numId="21">
    <w:abstractNumId w:val="27"/>
  </w:num>
  <w:num w:numId="22">
    <w:abstractNumId w:val="12"/>
  </w:num>
  <w:num w:numId="23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</w:num>
  <w:num w:numId="25">
    <w:abstractNumId w:val="32"/>
  </w:num>
  <w:num w:numId="26">
    <w:abstractNumId w:val="30"/>
  </w:num>
  <w:num w:numId="27">
    <w:abstractNumId w:val="43"/>
  </w:num>
  <w:num w:numId="28">
    <w:abstractNumId w:val="40"/>
  </w:num>
  <w:num w:numId="29">
    <w:abstractNumId w:val="41"/>
  </w:num>
  <w:num w:numId="30">
    <w:abstractNumId w:val="17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1"/>
  </w:num>
  <w:num w:numId="42">
    <w:abstractNumId w:val="24"/>
  </w:num>
  <w:num w:numId="43">
    <w:abstractNumId w:val="15"/>
  </w:num>
  <w:num w:numId="44">
    <w:abstractNumId w:val="23"/>
  </w:num>
  <w:num w:numId="45">
    <w:abstractNumId w:val="18"/>
  </w:num>
  <w:num w:numId="46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3A14"/>
    <w:rsid w:val="000015EF"/>
    <w:rsid w:val="000045D5"/>
    <w:rsid w:val="000051A4"/>
    <w:rsid w:val="00005250"/>
    <w:rsid w:val="00005BBC"/>
    <w:rsid w:val="000076D2"/>
    <w:rsid w:val="00013C23"/>
    <w:rsid w:val="0001420E"/>
    <w:rsid w:val="000174CF"/>
    <w:rsid w:val="00023E32"/>
    <w:rsid w:val="00024779"/>
    <w:rsid w:val="000279E6"/>
    <w:rsid w:val="00031859"/>
    <w:rsid w:val="00034411"/>
    <w:rsid w:val="00035760"/>
    <w:rsid w:val="00036329"/>
    <w:rsid w:val="00043588"/>
    <w:rsid w:val="00043742"/>
    <w:rsid w:val="00044ECF"/>
    <w:rsid w:val="000457B7"/>
    <w:rsid w:val="00051B2D"/>
    <w:rsid w:val="000553F4"/>
    <w:rsid w:val="000555EE"/>
    <w:rsid w:val="000563D1"/>
    <w:rsid w:val="000617FD"/>
    <w:rsid w:val="00062F26"/>
    <w:rsid w:val="00063918"/>
    <w:rsid w:val="00063F82"/>
    <w:rsid w:val="000665BC"/>
    <w:rsid w:val="0006696F"/>
    <w:rsid w:val="00067E03"/>
    <w:rsid w:val="00071676"/>
    <w:rsid w:val="00072348"/>
    <w:rsid w:val="00072E6D"/>
    <w:rsid w:val="00074B1D"/>
    <w:rsid w:val="00082A6B"/>
    <w:rsid w:val="000907F6"/>
    <w:rsid w:val="000910B1"/>
    <w:rsid w:val="000916F2"/>
    <w:rsid w:val="00093E93"/>
    <w:rsid w:val="000A3FD4"/>
    <w:rsid w:val="000A5A1C"/>
    <w:rsid w:val="000A5E07"/>
    <w:rsid w:val="000A7EBF"/>
    <w:rsid w:val="000B0C3E"/>
    <w:rsid w:val="000B30D8"/>
    <w:rsid w:val="000B69E7"/>
    <w:rsid w:val="000B7CE6"/>
    <w:rsid w:val="000B7EE9"/>
    <w:rsid w:val="000C0163"/>
    <w:rsid w:val="000C062F"/>
    <w:rsid w:val="000C0897"/>
    <w:rsid w:val="000C1E8A"/>
    <w:rsid w:val="000C3DF5"/>
    <w:rsid w:val="000D6211"/>
    <w:rsid w:val="000E2622"/>
    <w:rsid w:val="000E39C6"/>
    <w:rsid w:val="000E3E1E"/>
    <w:rsid w:val="000E4068"/>
    <w:rsid w:val="000E5929"/>
    <w:rsid w:val="000E5959"/>
    <w:rsid w:val="000E6B06"/>
    <w:rsid w:val="000E7A09"/>
    <w:rsid w:val="000F3CE7"/>
    <w:rsid w:val="000F4BB0"/>
    <w:rsid w:val="001015BB"/>
    <w:rsid w:val="00103CC5"/>
    <w:rsid w:val="00104C4E"/>
    <w:rsid w:val="00110C5A"/>
    <w:rsid w:val="00111535"/>
    <w:rsid w:val="00111682"/>
    <w:rsid w:val="00112CCF"/>
    <w:rsid w:val="0011439D"/>
    <w:rsid w:val="001155E0"/>
    <w:rsid w:val="00116BFF"/>
    <w:rsid w:val="00120524"/>
    <w:rsid w:val="001226FC"/>
    <w:rsid w:val="00123C3F"/>
    <w:rsid w:val="001325A2"/>
    <w:rsid w:val="001343F2"/>
    <w:rsid w:val="001418C9"/>
    <w:rsid w:val="00141EA8"/>
    <w:rsid w:val="001436EA"/>
    <w:rsid w:val="00143A6B"/>
    <w:rsid w:val="001446D9"/>
    <w:rsid w:val="00150F77"/>
    <w:rsid w:val="00154C50"/>
    <w:rsid w:val="00155415"/>
    <w:rsid w:val="00156BFD"/>
    <w:rsid w:val="00157648"/>
    <w:rsid w:val="0016220E"/>
    <w:rsid w:val="0016226D"/>
    <w:rsid w:val="001622FC"/>
    <w:rsid w:val="00164334"/>
    <w:rsid w:val="00164DA6"/>
    <w:rsid w:val="0016505C"/>
    <w:rsid w:val="00165864"/>
    <w:rsid w:val="00171592"/>
    <w:rsid w:val="00172043"/>
    <w:rsid w:val="00180950"/>
    <w:rsid w:val="00185819"/>
    <w:rsid w:val="0018650D"/>
    <w:rsid w:val="001934DA"/>
    <w:rsid w:val="00194F6A"/>
    <w:rsid w:val="001952E0"/>
    <w:rsid w:val="001A0A44"/>
    <w:rsid w:val="001B20ED"/>
    <w:rsid w:val="001C1BFE"/>
    <w:rsid w:val="001C3A14"/>
    <w:rsid w:val="001C568E"/>
    <w:rsid w:val="001C680C"/>
    <w:rsid w:val="001D1AC9"/>
    <w:rsid w:val="001D1C55"/>
    <w:rsid w:val="001D3FAD"/>
    <w:rsid w:val="001D7726"/>
    <w:rsid w:val="001E01C8"/>
    <w:rsid w:val="001E3785"/>
    <w:rsid w:val="001E4B97"/>
    <w:rsid w:val="001E76D1"/>
    <w:rsid w:val="001E7B33"/>
    <w:rsid w:val="001F08E8"/>
    <w:rsid w:val="001F0C5E"/>
    <w:rsid w:val="001F2373"/>
    <w:rsid w:val="001F521C"/>
    <w:rsid w:val="002046B6"/>
    <w:rsid w:val="00205A0C"/>
    <w:rsid w:val="00213201"/>
    <w:rsid w:val="00214788"/>
    <w:rsid w:val="00217662"/>
    <w:rsid w:val="00217816"/>
    <w:rsid w:val="00217C9D"/>
    <w:rsid w:val="002318D7"/>
    <w:rsid w:val="002324FD"/>
    <w:rsid w:val="002325A5"/>
    <w:rsid w:val="002328BE"/>
    <w:rsid w:val="00233E49"/>
    <w:rsid w:val="0023736A"/>
    <w:rsid w:val="00237E99"/>
    <w:rsid w:val="00237F30"/>
    <w:rsid w:val="00240493"/>
    <w:rsid w:val="002420B8"/>
    <w:rsid w:val="00245FFF"/>
    <w:rsid w:val="0024606B"/>
    <w:rsid w:val="0025049E"/>
    <w:rsid w:val="002529CB"/>
    <w:rsid w:val="002533CA"/>
    <w:rsid w:val="00253935"/>
    <w:rsid w:val="002604C9"/>
    <w:rsid w:val="0026089F"/>
    <w:rsid w:val="00263B7D"/>
    <w:rsid w:val="00263F46"/>
    <w:rsid w:val="00264D26"/>
    <w:rsid w:val="00265A8C"/>
    <w:rsid w:val="0027385C"/>
    <w:rsid w:val="00277391"/>
    <w:rsid w:val="002806F8"/>
    <w:rsid w:val="0028274C"/>
    <w:rsid w:val="00285E52"/>
    <w:rsid w:val="002910BC"/>
    <w:rsid w:val="002932C5"/>
    <w:rsid w:val="002949FC"/>
    <w:rsid w:val="00295884"/>
    <w:rsid w:val="00296C87"/>
    <w:rsid w:val="0029797F"/>
    <w:rsid w:val="002A45E3"/>
    <w:rsid w:val="002A4B7C"/>
    <w:rsid w:val="002B041F"/>
    <w:rsid w:val="002B2326"/>
    <w:rsid w:val="002B4A06"/>
    <w:rsid w:val="002B618E"/>
    <w:rsid w:val="002B6706"/>
    <w:rsid w:val="002C01CA"/>
    <w:rsid w:val="002C1E18"/>
    <w:rsid w:val="002C3A6D"/>
    <w:rsid w:val="002C4C29"/>
    <w:rsid w:val="002C5944"/>
    <w:rsid w:val="002C61CB"/>
    <w:rsid w:val="002C6563"/>
    <w:rsid w:val="002C6A66"/>
    <w:rsid w:val="002D5F69"/>
    <w:rsid w:val="002D67F2"/>
    <w:rsid w:val="002E2464"/>
    <w:rsid w:val="002E35B1"/>
    <w:rsid w:val="002F2C66"/>
    <w:rsid w:val="002F2EFB"/>
    <w:rsid w:val="002F36F8"/>
    <w:rsid w:val="002F4B79"/>
    <w:rsid w:val="002F692A"/>
    <w:rsid w:val="00301C17"/>
    <w:rsid w:val="003047D2"/>
    <w:rsid w:val="00307F0F"/>
    <w:rsid w:val="00311A1B"/>
    <w:rsid w:val="00312789"/>
    <w:rsid w:val="003131C6"/>
    <w:rsid w:val="00314D45"/>
    <w:rsid w:val="00315AF3"/>
    <w:rsid w:val="00322179"/>
    <w:rsid w:val="00327C24"/>
    <w:rsid w:val="003312B3"/>
    <w:rsid w:val="003405D5"/>
    <w:rsid w:val="00343902"/>
    <w:rsid w:val="0034574C"/>
    <w:rsid w:val="00352930"/>
    <w:rsid w:val="0035461B"/>
    <w:rsid w:val="0035579C"/>
    <w:rsid w:val="00357F71"/>
    <w:rsid w:val="003632C5"/>
    <w:rsid w:val="0036362D"/>
    <w:rsid w:val="00365D20"/>
    <w:rsid w:val="00370B80"/>
    <w:rsid w:val="00371212"/>
    <w:rsid w:val="00373AF2"/>
    <w:rsid w:val="00375CE0"/>
    <w:rsid w:val="003772AC"/>
    <w:rsid w:val="00383E5A"/>
    <w:rsid w:val="00384061"/>
    <w:rsid w:val="003840B3"/>
    <w:rsid w:val="00384587"/>
    <w:rsid w:val="003858F6"/>
    <w:rsid w:val="00387348"/>
    <w:rsid w:val="00387B98"/>
    <w:rsid w:val="00390653"/>
    <w:rsid w:val="003915C7"/>
    <w:rsid w:val="00391CCF"/>
    <w:rsid w:val="00392448"/>
    <w:rsid w:val="00397260"/>
    <w:rsid w:val="003976E5"/>
    <w:rsid w:val="003A2465"/>
    <w:rsid w:val="003A2590"/>
    <w:rsid w:val="003A4C60"/>
    <w:rsid w:val="003A56B4"/>
    <w:rsid w:val="003A6BFB"/>
    <w:rsid w:val="003B03CD"/>
    <w:rsid w:val="003B07CB"/>
    <w:rsid w:val="003B3902"/>
    <w:rsid w:val="003B484C"/>
    <w:rsid w:val="003C2396"/>
    <w:rsid w:val="003C345F"/>
    <w:rsid w:val="003D0CD3"/>
    <w:rsid w:val="003D24DC"/>
    <w:rsid w:val="003D30C6"/>
    <w:rsid w:val="003D41A9"/>
    <w:rsid w:val="003D49A7"/>
    <w:rsid w:val="003D5450"/>
    <w:rsid w:val="003E0A61"/>
    <w:rsid w:val="003E2792"/>
    <w:rsid w:val="003E360B"/>
    <w:rsid w:val="003E7D87"/>
    <w:rsid w:val="003F00EC"/>
    <w:rsid w:val="003F0907"/>
    <w:rsid w:val="003F188B"/>
    <w:rsid w:val="00400AF9"/>
    <w:rsid w:val="00404873"/>
    <w:rsid w:val="004075C1"/>
    <w:rsid w:val="0041180C"/>
    <w:rsid w:val="004159FA"/>
    <w:rsid w:val="004165B1"/>
    <w:rsid w:val="004166CF"/>
    <w:rsid w:val="004174B2"/>
    <w:rsid w:val="00417A81"/>
    <w:rsid w:val="004213A8"/>
    <w:rsid w:val="00421538"/>
    <w:rsid w:val="004215AA"/>
    <w:rsid w:val="00423707"/>
    <w:rsid w:val="004256CE"/>
    <w:rsid w:val="00432105"/>
    <w:rsid w:val="00437637"/>
    <w:rsid w:val="004402F0"/>
    <w:rsid w:val="00440775"/>
    <w:rsid w:val="00441BD0"/>
    <w:rsid w:val="00442128"/>
    <w:rsid w:val="004521B0"/>
    <w:rsid w:val="0045477B"/>
    <w:rsid w:val="00454930"/>
    <w:rsid w:val="004622FE"/>
    <w:rsid w:val="00462D38"/>
    <w:rsid w:val="00464B8E"/>
    <w:rsid w:val="004733FA"/>
    <w:rsid w:val="004735CF"/>
    <w:rsid w:val="004745BC"/>
    <w:rsid w:val="00475DE6"/>
    <w:rsid w:val="00482C4F"/>
    <w:rsid w:val="00486ACE"/>
    <w:rsid w:val="00487B23"/>
    <w:rsid w:val="00487FCA"/>
    <w:rsid w:val="00490C6A"/>
    <w:rsid w:val="0049743E"/>
    <w:rsid w:val="00497503"/>
    <w:rsid w:val="004A08DC"/>
    <w:rsid w:val="004B40A0"/>
    <w:rsid w:val="004B4287"/>
    <w:rsid w:val="004B47D9"/>
    <w:rsid w:val="004B5564"/>
    <w:rsid w:val="004C3B3C"/>
    <w:rsid w:val="004D0FAF"/>
    <w:rsid w:val="004D1A53"/>
    <w:rsid w:val="004E29BC"/>
    <w:rsid w:val="004E6884"/>
    <w:rsid w:val="004F011B"/>
    <w:rsid w:val="004F2DDE"/>
    <w:rsid w:val="004F489C"/>
    <w:rsid w:val="004F6322"/>
    <w:rsid w:val="0050207A"/>
    <w:rsid w:val="005051A7"/>
    <w:rsid w:val="00511F51"/>
    <w:rsid w:val="00512593"/>
    <w:rsid w:val="005131AE"/>
    <w:rsid w:val="0051377E"/>
    <w:rsid w:val="0051553A"/>
    <w:rsid w:val="005160EA"/>
    <w:rsid w:val="005216E3"/>
    <w:rsid w:val="0052542D"/>
    <w:rsid w:val="00527364"/>
    <w:rsid w:val="00527448"/>
    <w:rsid w:val="00530EA7"/>
    <w:rsid w:val="005318EE"/>
    <w:rsid w:val="00531D0B"/>
    <w:rsid w:val="005321A0"/>
    <w:rsid w:val="00536C48"/>
    <w:rsid w:val="00541690"/>
    <w:rsid w:val="00543A41"/>
    <w:rsid w:val="00544C87"/>
    <w:rsid w:val="005463CB"/>
    <w:rsid w:val="00546B5F"/>
    <w:rsid w:val="00560F2D"/>
    <w:rsid w:val="00564CC0"/>
    <w:rsid w:val="005730A4"/>
    <w:rsid w:val="005737F7"/>
    <w:rsid w:val="0057467D"/>
    <w:rsid w:val="0057557E"/>
    <w:rsid w:val="0058045C"/>
    <w:rsid w:val="0058059D"/>
    <w:rsid w:val="00583AB9"/>
    <w:rsid w:val="00585B47"/>
    <w:rsid w:val="00586E2C"/>
    <w:rsid w:val="00587757"/>
    <w:rsid w:val="00590E74"/>
    <w:rsid w:val="0059133C"/>
    <w:rsid w:val="00591B06"/>
    <w:rsid w:val="00593021"/>
    <w:rsid w:val="005934D6"/>
    <w:rsid w:val="005A0437"/>
    <w:rsid w:val="005A1BE5"/>
    <w:rsid w:val="005A2288"/>
    <w:rsid w:val="005A4847"/>
    <w:rsid w:val="005A4D2A"/>
    <w:rsid w:val="005A5A80"/>
    <w:rsid w:val="005B4172"/>
    <w:rsid w:val="005C2D5B"/>
    <w:rsid w:val="005C50F8"/>
    <w:rsid w:val="005C58ED"/>
    <w:rsid w:val="005C7381"/>
    <w:rsid w:val="005D4591"/>
    <w:rsid w:val="005D4955"/>
    <w:rsid w:val="005D548F"/>
    <w:rsid w:val="005D6A74"/>
    <w:rsid w:val="005E0C7F"/>
    <w:rsid w:val="005E1DA3"/>
    <w:rsid w:val="005E6380"/>
    <w:rsid w:val="005F04E0"/>
    <w:rsid w:val="005F4C8B"/>
    <w:rsid w:val="005F5A40"/>
    <w:rsid w:val="005F6EEB"/>
    <w:rsid w:val="005F7EE6"/>
    <w:rsid w:val="00603F14"/>
    <w:rsid w:val="006068D0"/>
    <w:rsid w:val="00607166"/>
    <w:rsid w:val="006112E6"/>
    <w:rsid w:val="00611C9D"/>
    <w:rsid w:val="006149F5"/>
    <w:rsid w:val="00625D19"/>
    <w:rsid w:val="0062768B"/>
    <w:rsid w:val="0063266F"/>
    <w:rsid w:val="00632990"/>
    <w:rsid w:val="00636A59"/>
    <w:rsid w:val="00642201"/>
    <w:rsid w:val="00644F22"/>
    <w:rsid w:val="00646ADA"/>
    <w:rsid w:val="00652F34"/>
    <w:rsid w:val="00654C41"/>
    <w:rsid w:val="006556B1"/>
    <w:rsid w:val="0066071A"/>
    <w:rsid w:val="00661EC4"/>
    <w:rsid w:val="0066376E"/>
    <w:rsid w:val="00664489"/>
    <w:rsid w:val="00670459"/>
    <w:rsid w:val="00673D36"/>
    <w:rsid w:val="00676062"/>
    <w:rsid w:val="00682502"/>
    <w:rsid w:val="00687C41"/>
    <w:rsid w:val="0069338E"/>
    <w:rsid w:val="0069458A"/>
    <w:rsid w:val="006973D0"/>
    <w:rsid w:val="006A0C19"/>
    <w:rsid w:val="006A1C8F"/>
    <w:rsid w:val="006A4494"/>
    <w:rsid w:val="006B2CF3"/>
    <w:rsid w:val="006B3DBE"/>
    <w:rsid w:val="006B7E61"/>
    <w:rsid w:val="006C0234"/>
    <w:rsid w:val="006C452F"/>
    <w:rsid w:val="006C7B5C"/>
    <w:rsid w:val="006D01E7"/>
    <w:rsid w:val="006D1CA7"/>
    <w:rsid w:val="006D1CC3"/>
    <w:rsid w:val="006D6FB5"/>
    <w:rsid w:val="006D7D4D"/>
    <w:rsid w:val="006D7E49"/>
    <w:rsid w:val="006E3B79"/>
    <w:rsid w:val="006E3BA5"/>
    <w:rsid w:val="006E6088"/>
    <w:rsid w:val="006E71E7"/>
    <w:rsid w:val="006F04B7"/>
    <w:rsid w:val="006F2BF2"/>
    <w:rsid w:val="006F517F"/>
    <w:rsid w:val="00703A87"/>
    <w:rsid w:val="00703B73"/>
    <w:rsid w:val="0070783E"/>
    <w:rsid w:val="00707F30"/>
    <w:rsid w:val="007123FD"/>
    <w:rsid w:val="007129C5"/>
    <w:rsid w:val="00714DA6"/>
    <w:rsid w:val="00715AAD"/>
    <w:rsid w:val="00716FF0"/>
    <w:rsid w:val="00721FC5"/>
    <w:rsid w:val="007259BA"/>
    <w:rsid w:val="00725AEA"/>
    <w:rsid w:val="00732132"/>
    <w:rsid w:val="00735A6B"/>
    <w:rsid w:val="007417C2"/>
    <w:rsid w:val="007418CE"/>
    <w:rsid w:val="00747787"/>
    <w:rsid w:val="00751CD5"/>
    <w:rsid w:val="00753052"/>
    <w:rsid w:val="007540AE"/>
    <w:rsid w:val="00762530"/>
    <w:rsid w:val="00764484"/>
    <w:rsid w:val="0076762F"/>
    <w:rsid w:val="00771FAA"/>
    <w:rsid w:val="00772368"/>
    <w:rsid w:val="00776612"/>
    <w:rsid w:val="00776CD4"/>
    <w:rsid w:val="0078122F"/>
    <w:rsid w:val="0078291E"/>
    <w:rsid w:val="00783D57"/>
    <w:rsid w:val="00784499"/>
    <w:rsid w:val="00792F5D"/>
    <w:rsid w:val="0079596F"/>
    <w:rsid w:val="00796B83"/>
    <w:rsid w:val="007A02A6"/>
    <w:rsid w:val="007A23C5"/>
    <w:rsid w:val="007A6E6F"/>
    <w:rsid w:val="007A7602"/>
    <w:rsid w:val="007B0CF7"/>
    <w:rsid w:val="007B0D66"/>
    <w:rsid w:val="007B7B89"/>
    <w:rsid w:val="007C09EA"/>
    <w:rsid w:val="007C325E"/>
    <w:rsid w:val="007C6E46"/>
    <w:rsid w:val="007C7255"/>
    <w:rsid w:val="007D018E"/>
    <w:rsid w:val="007D0C1B"/>
    <w:rsid w:val="007D6DBC"/>
    <w:rsid w:val="007E5584"/>
    <w:rsid w:val="007F084F"/>
    <w:rsid w:val="007F66DF"/>
    <w:rsid w:val="00800DE4"/>
    <w:rsid w:val="00802023"/>
    <w:rsid w:val="008051BC"/>
    <w:rsid w:val="00806185"/>
    <w:rsid w:val="008066B1"/>
    <w:rsid w:val="00806E24"/>
    <w:rsid w:val="00810469"/>
    <w:rsid w:val="0081242E"/>
    <w:rsid w:val="00813D55"/>
    <w:rsid w:val="00813FD8"/>
    <w:rsid w:val="00816455"/>
    <w:rsid w:val="008210D6"/>
    <w:rsid w:val="00824355"/>
    <w:rsid w:val="008244F0"/>
    <w:rsid w:val="00831AC0"/>
    <w:rsid w:val="00832C4C"/>
    <w:rsid w:val="008377CA"/>
    <w:rsid w:val="00841CA7"/>
    <w:rsid w:val="008448CC"/>
    <w:rsid w:val="00845884"/>
    <w:rsid w:val="00850F84"/>
    <w:rsid w:val="0085268F"/>
    <w:rsid w:val="00855E8D"/>
    <w:rsid w:val="008562F4"/>
    <w:rsid w:val="008573E4"/>
    <w:rsid w:val="00857935"/>
    <w:rsid w:val="00857D6A"/>
    <w:rsid w:val="008668D6"/>
    <w:rsid w:val="00867F92"/>
    <w:rsid w:val="0087371F"/>
    <w:rsid w:val="00873AA6"/>
    <w:rsid w:val="00876EFA"/>
    <w:rsid w:val="008775DD"/>
    <w:rsid w:val="0088025C"/>
    <w:rsid w:val="008832C2"/>
    <w:rsid w:val="00883A5D"/>
    <w:rsid w:val="00884B95"/>
    <w:rsid w:val="008903A9"/>
    <w:rsid w:val="00891C07"/>
    <w:rsid w:val="00894A53"/>
    <w:rsid w:val="00895E94"/>
    <w:rsid w:val="00896207"/>
    <w:rsid w:val="008A3E3E"/>
    <w:rsid w:val="008A406B"/>
    <w:rsid w:val="008B0EBD"/>
    <w:rsid w:val="008B7B70"/>
    <w:rsid w:val="008C1465"/>
    <w:rsid w:val="008C5EF4"/>
    <w:rsid w:val="008D1790"/>
    <w:rsid w:val="008D2363"/>
    <w:rsid w:val="008D3D3B"/>
    <w:rsid w:val="008D5716"/>
    <w:rsid w:val="008D5BD6"/>
    <w:rsid w:val="008E0157"/>
    <w:rsid w:val="008E27CF"/>
    <w:rsid w:val="008E3C28"/>
    <w:rsid w:val="008F4746"/>
    <w:rsid w:val="00900936"/>
    <w:rsid w:val="00901811"/>
    <w:rsid w:val="009043F6"/>
    <w:rsid w:val="00905806"/>
    <w:rsid w:val="00910F78"/>
    <w:rsid w:val="0091185E"/>
    <w:rsid w:val="0091285C"/>
    <w:rsid w:val="00915005"/>
    <w:rsid w:val="00917A33"/>
    <w:rsid w:val="009228F2"/>
    <w:rsid w:val="00922F1B"/>
    <w:rsid w:val="009318BF"/>
    <w:rsid w:val="0093247C"/>
    <w:rsid w:val="0093605D"/>
    <w:rsid w:val="00940CE5"/>
    <w:rsid w:val="00943BA7"/>
    <w:rsid w:val="0095770C"/>
    <w:rsid w:val="00962146"/>
    <w:rsid w:val="00962770"/>
    <w:rsid w:val="00962C35"/>
    <w:rsid w:val="0097107E"/>
    <w:rsid w:val="00971151"/>
    <w:rsid w:val="00973217"/>
    <w:rsid w:val="009735F1"/>
    <w:rsid w:val="00974DF4"/>
    <w:rsid w:val="00974E35"/>
    <w:rsid w:val="00974E60"/>
    <w:rsid w:val="009810FE"/>
    <w:rsid w:val="00981A42"/>
    <w:rsid w:val="00992967"/>
    <w:rsid w:val="009931F1"/>
    <w:rsid w:val="009958DA"/>
    <w:rsid w:val="0099697A"/>
    <w:rsid w:val="0099775B"/>
    <w:rsid w:val="009A0D54"/>
    <w:rsid w:val="009A365C"/>
    <w:rsid w:val="009A5DBB"/>
    <w:rsid w:val="009A71CD"/>
    <w:rsid w:val="009B3A55"/>
    <w:rsid w:val="009B3A91"/>
    <w:rsid w:val="009B4E59"/>
    <w:rsid w:val="009B657F"/>
    <w:rsid w:val="009C0B1C"/>
    <w:rsid w:val="009C2F24"/>
    <w:rsid w:val="009C3887"/>
    <w:rsid w:val="009C479F"/>
    <w:rsid w:val="009C50D9"/>
    <w:rsid w:val="009C5811"/>
    <w:rsid w:val="009C7E61"/>
    <w:rsid w:val="009D384F"/>
    <w:rsid w:val="009D486B"/>
    <w:rsid w:val="009D5DBA"/>
    <w:rsid w:val="009D6882"/>
    <w:rsid w:val="009D7263"/>
    <w:rsid w:val="009D7870"/>
    <w:rsid w:val="009E2C5E"/>
    <w:rsid w:val="009E7ABD"/>
    <w:rsid w:val="009F23DA"/>
    <w:rsid w:val="009F681D"/>
    <w:rsid w:val="009F6B1A"/>
    <w:rsid w:val="009F7203"/>
    <w:rsid w:val="00A109C3"/>
    <w:rsid w:val="00A17554"/>
    <w:rsid w:val="00A17F63"/>
    <w:rsid w:val="00A25F3A"/>
    <w:rsid w:val="00A27EC2"/>
    <w:rsid w:val="00A35046"/>
    <w:rsid w:val="00A35B73"/>
    <w:rsid w:val="00A36635"/>
    <w:rsid w:val="00A3784A"/>
    <w:rsid w:val="00A43454"/>
    <w:rsid w:val="00A44D1C"/>
    <w:rsid w:val="00A46080"/>
    <w:rsid w:val="00A50261"/>
    <w:rsid w:val="00A504AA"/>
    <w:rsid w:val="00A551E1"/>
    <w:rsid w:val="00A574D5"/>
    <w:rsid w:val="00A574F4"/>
    <w:rsid w:val="00A65DB5"/>
    <w:rsid w:val="00A7230D"/>
    <w:rsid w:val="00A75AC9"/>
    <w:rsid w:val="00A76A8B"/>
    <w:rsid w:val="00A808CE"/>
    <w:rsid w:val="00A817E1"/>
    <w:rsid w:val="00A81928"/>
    <w:rsid w:val="00A82E29"/>
    <w:rsid w:val="00A85D3E"/>
    <w:rsid w:val="00A934E4"/>
    <w:rsid w:val="00A9409C"/>
    <w:rsid w:val="00A95231"/>
    <w:rsid w:val="00A96213"/>
    <w:rsid w:val="00AA59E6"/>
    <w:rsid w:val="00AB3F11"/>
    <w:rsid w:val="00AB5AC8"/>
    <w:rsid w:val="00AB78EB"/>
    <w:rsid w:val="00AC49FB"/>
    <w:rsid w:val="00AC6A16"/>
    <w:rsid w:val="00AD0B7A"/>
    <w:rsid w:val="00AD0D2F"/>
    <w:rsid w:val="00AD707B"/>
    <w:rsid w:val="00AE1360"/>
    <w:rsid w:val="00AE1425"/>
    <w:rsid w:val="00AE6CC7"/>
    <w:rsid w:val="00AF18D3"/>
    <w:rsid w:val="00AF2831"/>
    <w:rsid w:val="00AF5901"/>
    <w:rsid w:val="00AF5CFC"/>
    <w:rsid w:val="00AF66A4"/>
    <w:rsid w:val="00B01B40"/>
    <w:rsid w:val="00B03E77"/>
    <w:rsid w:val="00B055BC"/>
    <w:rsid w:val="00B0613A"/>
    <w:rsid w:val="00B071F3"/>
    <w:rsid w:val="00B108EF"/>
    <w:rsid w:val="00B13865"/>
    <w:rsid w:val="00B144D1"/>
    <w:rsid w:val="00B150AB"/>
    <w:rsid w:val="00B240DD"/>
    <w:rsid w:val="00B36C4C"/>
    <w:rsid w:val="00B46C24"/>
    <w:rsid w:val="00B47D05"/>
    <w:rsid w:val="00B5120B"/>
    <w:rsid w:val="00B52081"/>
    <w:rsid w:val="00B52416"/>
    <w:rsid w:val="00B5265C"/>
    <w:rsid w:val="00B5627B"/>
    <w:rsid w:val="00B61C67"/>
    <w:rsid w:val="00B64668"/>
    <w:rsid w:val="00B720C0"/>
    <w:rsid w:val="00B81826"/>
    <w:rsid w:val="00B954B8"/>
    <w:rsid w:val="00B958CF"/>
    <w:rsid w:val="00BA1A70"/>
    <w:rsid w:val="00BA24BD"/>
    <w:rsid w:val="00BB1869"/>
    <w:rsid w:val="00BB4E68"/>
    <w:rsid w:val="00BB73ED"/>
    <w:rsid w:val="00BC3ABF"/>
    <w:rsid w:val="00BC5BB3"/>
    <w:rsid w:val="00BC7D56"/>
    <w:rsid w:val="00BD425E"/>
    <w:rsid w:val="00BD6FF1"/>
    <w:rsid w:val="00BD73B7"/>
    <w:rsid w:val="00BE496B"/>
    <w:rsid w:val="00BE5722"/>
    <w:rsid w:val="00C01530"/>
    <w:rsid w:val="00C0366D"/>
    <w:rsid w:val="00C058CF"/>
    <w:rsid w:val="00C06A2F"/>
    <w:rsid w:val="00C11C3F"/>
    <w:rsid w:val="00C16BC1"/>
    <w:rsid w:val="00C22A2B"/>
    <w:rsid w:val="00C24B1E"/>
    <w:rsid w:val="00C25A9F"/>
    <w:rsid w:val="00C25D57"/>
    <w:rsid w:val="00C26218"/>
    <w:rsid w:val="00C315AF"/>
    <w:rsid w:val="00C31640"/>
    <w:rsid w:val="00C35D2C"/>
    <w:rsid w:val="00C409A8"/>
    <w:rsid w:val="00C5036F"/>
    <w:rsid w:val="00C50EF5"/>
    <w:rsid w:val="00C52BF1"/>
    <w:rsid w:val="00C5395F"/>
    <w:rsid w:val="00C6399F"/>
    <w:rsid w:val="00C65C48"/>
    <w:rsid w:val="00C67103"/>
    <w:rsid w:val="00C71385"/>
    <w:rsid w:val="00C75F23"/>
    <w:rsid w:val="00C81479"/>
    <w:rsid w:val="00C8246F"/>
    <w:rsid w:val="00C86B66"/>
    <w:rsid w:val="00C87AC3"/>
    <w:rsid w:val="00C909F5"/>
    <w:rsid w:val="00C930B2"/>
    <w:rsid w:val="00C9408F"/>
    <w:rsid w:val="00C95929"/>
    <w:rsid w:val="00CA7E84"/>
    <w:rsid w:val="00CB25BF"/>
    <w:rsid w:val="00CC0DBE"/>
    <w:rsid w:val="00CC29D5"/>
    <w:rsid w:val="00CC4F53"/>
    <w:rsid w:val="00CC652C"/>
    <w:rsid w:val="00CC7C45"/>
    <w:rsid w:val="00CD2AE8"/>
    <w:rsid w:val="00CD4498"/>
    <w:rsid w:val="00CD48ED"/>
    <w:rsid w:val="00CE17DE"/>
    <w:rsid w:val="00CE2139"/>
    <w:rsid w:val="00CF0316"/>
    <w:rsid w:val="00CF107E"/>
    <w:rsid w:val="00CF188F"/>
    <w:rsid w:val="00CF3617"/>
    <w:rsid w:val="00CF519D"/>
    <w:rsid w:val="00D0074E"/>
    <w:rsid w:val="00D00A71"/>
    <w:rsid w:val="00D02EEA"/>
    <w:rsid w:val="00D04BDC"/>
    <w:rsid w:val="00D067C4"/>
    <w:rsid w:val="00D13383"/>
    <w:rsid w:val="00D1492F"/>
    <w:rsid w:val="00D1573D"/>
    <w:rsid w:val="00D1661A"/>
    <w:rsid w:val="00D217B4"/>
    <w:rsid w:val="00D24817"/>
    <w:rsid w:val="00D26957"/>
    <w:rsid w:val="00D2695E"/>
    <w:rsid w:val="00D341A2"/>
    <w:rsid w:val="00D35125"/>
    <w:rsid w:val="00D4258D"/>
    <w:rsid w:val="00D474FA"/>
    <w:rsid w:val="00D47D70"/>
    <w:rsid w:val="00D54624"/>
    <w:rsid w:val="00D65A58"/>
    <w:rsid w:val="00D71F14"/>
    <w:rsid w:val="00D76567"/>
    <w:rsid w:val="00D77A71"/>
    <w:rsid w:val="00D82DA7"/>
    <w:rsid w:val="00D92C92"/>
    <w:rsid w:val="00D9657B"/>
    <w:rsid w:val="00DA21F8"/>
    <w:rsid w:val="00DA4068"/>
    <w:rsid w:val="00DA6378"/>
    <w:rsid w:val="00DA7C9E"/>
    <w:rsid w:val="00DB0DA7"/>
    <w:rsid w:val="00DB369B"/>
    <w:rsid w:val="00DB5831"/>
    <w:rsid w:val="00DB5981"/>
    <w:rsid w:val="00DB64F0"/>
    <w:rsid w:val="00DB7CB1"/>
    <w:rsid w:val="00DB7E50"/>
    <w:rsid w:val="00DC169E"/>
    <w:rsid w:val="00DC3628"/>
    <w:rsid w:val="00DD1D67"/>
    <w:rsid w:val="00DD278F"/>
    <w:rsid w:val="00DE2809"/>
    <w:rsid w:val="00DE3EFD"/>
    <w:rsid w:val="00DE4513"/>
    <w:rsid w:val="00DE4E27"/>
    <w:rsid w:val="00E00A8B"/>
    <w:rsid w:val="00E013A4"/>
    <w:rsid w:val="00E04F00"/>
    <w:rsid w:val="00E056B5"/>
    <w:rsid w:val="00E10289"/>
    <w:rsid w:val="00E1142E"/>
    <w:rsid w:val="00E15921"/>
    <w:rsid w:val="00E175F0"/>
    <w:rsid w:val="00E3034E"/>
    <w:rsid w:val="00E33BAE"/>
    <w:rsid w:val="00E36174"/>
    <w:rsid w:val="00E41ADE"/>
    <w:rsid w:val="00E47D65"/>
    <w:rsid w:val="00E57AFA"/>
    <w:rsid w:val="00E602E0"/>
    <w:rsid w:val="00E606F1"/>
    <w:rsid w:val="00E60B90"/>
    <w:rsid w:val="00E61A99"/>
    <w:rsid w:val="00E627EA"/>
    <w:rsid w:val="00E72C91"/>
    <w:rsid w:val="00E743D5"/>
    <w:rsid w:val="00E75756"/>
    <w:rsid w:val="00E82116"/>
    <w:rsid w:val="00E821A7"/>
    <w:rsid w:val="00E821A9"/>
    <w:rsid w:val="00E846A6"/>
    <w:rsid w:val="00E87B8F"/>
    <w:rsid w:val="00E87DBC"/>
    <w:rsid w:val="00E92BD8"/>
    <w:rsid w:val="00E9391D"/>
    <w:rsid w:val="00E9523A"/>
    <w:rsid w:val="00E9572E"/>
    <w:rsid w:val="00E95E66"/>
    <w:rsid w:val="00EA23E9"/>
    <w:rsid w:val="00EA3564"/>
    <w:rsid w:val="00EA4079"/>
    <w:rsid w:val="00EB17FB"/>
    <w:rsid w:val="00EB5245"/>
    <w:rsid w:val="00EB642F"/>
    <w:rsid w:val="00EC0A97"/>
    <w:rsid w:val="00ED5E56"/>
    <w:rsid w:val="00ED6831"/>
    <w:rsid w:val="00ED6D5C"/>
    <w:rsid w:val="00ED7C7F"/>
    <w:rsid w:val="00EE01E7"/>
    <w:rsid w:val="00EE062B"/>
    <w:rsid w:val="00EE16DD"/>
    <w:rsid w:val="00EE226E"/>
    <w:rsid w:val="00EE600C"/>
    <w:rsid w:val="00EE7419"/>
    <w:rsid w:val="00EF243C"/>
    <w:rsid w:val="00EF39AF"/>
    <w:rsid w:val="00EF3B4B"/>
    <w:rsid w:val="00EF5997"/>
    <w:rsid w:val="00EF5FE5"/>
    <w:rsid w:val="00EF62FF"/>
    <w:rsid w:val="00F017C1"/>
    <w:rsid w:val="00F049A0"/>
    <w:rsid w:val="00F0522C"/>
    <w:rsid w:val="00F10996"/>
    <w:rsid w:val="00F14FE0"/>
    <w:rsid w:val="00F16323"/>
    <w:rsid w:val="00F17EBF"/>
    <w:rsid w:val="00F22A5B"/>
    <w:rsid w:val="00F335F4"/>
    <w:rsid w:val="00F33C29"/>
    <w:rsid w:val="00F36FD1"/>
    <w:rsid w:val="00F3739C"/>
    <w:rsid w:val="00F37621"/>
    <w:rsid w:val="00F47AF0"/>
    <w:rsid w:val="00F55C96"/>
    <w:rsid w:val="00F623C5"/>
    <w:rsid w:val="00F63D07"/>
    <w:rsid w:val="00F6438E"/>
    <w:rsid w:val="00F655D8"/>
    <w:rsid w:val="00F719C7"/>
    <w:rsid w:val="00F73601"/>
    <w:rsid w:val="00F74339"/>
    <w:rsid w:val="00F83B4C"/>
    <w:rsid w:val="00F83E93"/>
    <w:rsid w:val="00F87F9E"/>
    <w:rsid w:val="00F922C0"/>
    <w:rsid w:val="00F92E9B"/>
    <w:rsid w:val="00F93941"/>
    <w:rsid w:val="00F960A0"/>
    <w:rsid w:val="00F97C19"/>
    <w:rsid w:val="00FA2E18"/>
    <w:rsid w:val="00FA3A04"/>
    <w:rsid w:val="00FB2AAA"/>
    <w:rsid w:val="00FB5922"/>
    <w:rsid w:val="00FB60A0"/>
    <w:rsid w:val="00FB6761"/>
    <w:rsid w:val="00FC250C"/>
    <w:rsid w:val="00FC33EE"/>
    <w:rsid w:val="00FD0399"/>
    <w:rsid w:val="00FD397E"/>
    <w:rsid w:val="00FD48B3"/>
    <w:rsid w:val="00FD51B4"/>
    <w:rsid w:val="00FE353A"/>
    <w:rsid w:val="00FE583E"/>
    <w:rsid w:val="00FE60B1"/>
    <w:rsid w:val="00FE7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579"/>
    <o:shapelayout v:ext="edit">
      <o:idmap v:ext="edit" data="1"/>
      <o:rules v:ext="edit">
        <o:r id="V:Rule1" type="arc" idref="#_x0000_s128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5A6B"/>
    <w:rPr>
      <w:sz w:val="28"/>
    </w:rPr>
  </w:style>
  <w:style w:type="paragraph" w:styleId="1">
    <w:name w:val="heading 1"/>
    <w:basedOn w:val="a"/>
    <w:next w:val="a"/>
    <w:qFormat/>
    <w:rsid w:val="00735A6B"/>
    <w:pPr>
      <w:keepNext/>
      <w:ind w:firstLine="851"/>
      <w:jc w:val="both"/>
      <w:outlineLvl w:val="0"/>
    </w:pPr>
    <w:rPr>
      <w:b/>
    </w:rPr>
  </w:style>
  <w:style w:type="paragraph" w:styleId="2">
    <w:name w:val="heading 2"/>
    <w:basedOn w:val="a"/>
    <w:next w:val="a"/>
    <w:qFormat/>
    <w:rsid w:val="00C22A2B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rsid w:val="00C22A2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22A2B"/>
    <w:pPr>
      <w:keepNext/>
      <w:ind w:left="4395"/>
      <w:outlineLvl w:val="3"/>
    </w:pPr>
  </w:style>
  <w:style w:type="paragraph" w:styleId="5">
    <w:name w:val="heading 5"/>
    <w:basedOn w:val="a"/>
    <w:next w:val="a"/>
    <w:qFormat/>
    <w:rsid w:val="00C22A2B"/>
    <w:pPr>
      <w:keepNext/>
      <w:ind w:firstLine="851"/>
      <w:jc w:val="both"/>
      <w:outlineLvl w:val="4"/>
    </w:pPr>
  </w:style>
  <w:style w:type="paragraph" w:styleId="6">
    <w:name w:val="heading 6"/>
    <w:basedOn w:val="a"/>
    <w:next w:val="a"/>
    <w:qFormat/>
    <w:rsid w:val="00C22A2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A43454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5160EA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22A2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35A6B"/>
    <w:pPr>
      <w:jc w:val="center"/>
    </w:pPr>
    <w:rPr>
      <w:b/>
    </w:rPr>
  </w:style>
  <w:style w:type="paragraph" w:styleId="a4">
    <w:name w:val="Body Text Indent"/>
    <w:basedOn w:val="a"/>
    <w:rsid w:val="00735A6B"/>
    <w:pPr>
      <w:ind w:firstLine="851"/>
      <w:jc w:val="both"/>
    </w:pPr>
  </w:style>
  <w:style w:type="paragraph" w:styleId="20">
    <w:name w:val="Body Text Indent 2"/>
    <w:basedOn w:val="a"/>
    <w:rsid w:val="00735A6B"/>
    <w:pPr>
      <w:ind w:firstLine="851"/>
      <w:jc w:val="both"/>
    </w:pPr>
    <w:rPr>
      <w:b/>
    </w:rPr>
  </w:style>
  <w:style w:type="paragraph" w:styleId="a5">
    <w:name w:val="header"/>
    <w:basedOn w:val="a"/>
    <w:link w:val="a6"/>
    <w:uiPriority w:val="99"/>
    <w:rsid w:val="00735A6B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735A6B"/>
  </w:style>
  <w:style w:type="paragraph" w:styleId="a8">
    <w:name w:val="footer"/>
    <w:basedOn w:val="a"/>
    <w:rsid w:val="00735A6B"/>
    <w:pPr>
      <w:tabs>
        <w:tab w:val="center" w:pos="4677"/>
        <w:tab w:val="right" w:pos="9355"/>
      </w:tabs>
    </w:pPr>
  </w:style>
  <w:style w:type="paragraph" w:styleId="30">
    <w:name w:val="Body Text Indent 3"/>
    <w:basedOn w:val="a"/>
    <w:rsid w:val="00735A6B"/>
    <w:pPr>
      <w:ind w:firstLine="709"/>
      <w:jc w:val="both"/>
    </w:pPr>
    <w:rPr>
      <w:b/>
      <w:bCs/>
    </w:rPr>
  </w:style>
  <w:style w:type="paragraph" w:customStyle="1" w:styleId="ConsNormal">
    <w:name w:val="ConsNormal"/>
    <w:rsid w:val="00735A6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735A6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PlusNormal">
    <w:name w:val="ConsPlusNormal"/>
    <w:rsid w:val="009958D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9">
    <w:name w:val="Table Grid"/>
    <w:basedOn w:val="a1"/>
    <w:uiPriority w:val="59"/>
    <w:rsid w:val="00E00A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C33E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66376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3"/>
    <w:basedOn w:val="a"/>
    <w:rsid w:val="005160EA"/>
    <w:pPr>
      <w:spacing w:after="120"/>
    </w:pPr>
    <w:rPr>
      <w:sz w:val="16"/>
      <w:szCs w:val="16"/>
    </w:rPr>
  </w:style>
  <w:style w:type="paragraph" w:styleId="aa">
    <w:name w:val="Title"/>
    <w:basedOn w:val="a"/>
    <w:qFormat/>
    <w:rsid w:val="00C22A2B"/>
    <w:pPr>
      <w:ind w:firstLine="851"/>
      <w:jc w:val="center"/>
    </w:pPr>
  </w:style>
  <w:style w:type="paragraph" w:styleId="21">
    <w:name w:val="Body Text 2"/>
    <w:basedOn w:val="a"/>
    <w:rsid w:val="00C22A2B"/>
    <w:pPr>
      <w:jc w:val="both"/>
      <w:outlineLvl w:val="0"/>
    </w:pPr>
    <w:rPr>
      <w:b/>
    </w:rPr>
  </w:style>
  <w:style w:type="paragraph" w:styleId="ab">
    <w:name w:val="Document Map"/>
    <w:basedOn w:val="a"/>
    <w:semiHidden/>
    <w:rsid w:val="005A2288"/>
    <w:pPr>
      <w:shd w:val="clear" w:color="auto" w:fill="000080"/>
    </w:pPr>
    <w:rPr>
      <w:rFonts w:ascii="Tahoma" w:hAnsi="Tahoma" w:cs="Tahoma"/>
    </w:rPr>
  </w:style>
  <w:style w:type="paragraph" w:styleId="ac">
    <w:name w:val="Normal (Web)"/>
    <w:basedOn w:val="a"/>
    <w:uiPriority w:val="99"/>
    <w:unhideWhenUsed/>
    <w:rsid w:val="00C31640"/>
    <w:pPr>
      <w:spacing w:before="100" w:beforeAutospacing="1" w:after="100" w:afterAutospacing="1"/>
    </w:pPr>
    <w:rPr>
      <w:sz w:val="24"/>
      <w:szCs w:val="24"/>
    </w:rPr>
  </w:style>
  <w:style w:type="paragraph" w:styleId="ad">
    <w:name w:val="Balloon Text"/>
    <w:basedOn w:val="a"/>
    <w:link w:val="ae"/>
    <w:rsid w:val="008E0157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8E0157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rsid w:val="00845884"/>
    <w:rPr>
      <w:rFonts w:ascii="Times New Roman" w:hAnsi="Times New Roman" w:cs="Times New Roman"/>
      <w:color w:val="0000FF"/>
      <w:u w:val="single"/>
    </w:rPr>
  </w:style>
  <w:style w:type="character" w:customStyle="1" w:styleId="a6">
    <w:name w:val="Верхний колонтитул Знак"/>
    <w:basedOn w:val="a0"/>
    <w:link w:val="a5"/>
    <w:uiPriority w:val="99"/>
    <w:rsid w:val="00B81826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0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ronezh-city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B9CE0-B1CD-4A95-BEA6-2CDCA418C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7514</Words>
  <Characters>51955</Characters>
  <Application>Microsoft Office Word</Application>
  <DocSecurity>0</DocSecurity>
  <Lines>432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ЧЕБНО-МЕТОДИЧЕСКИЙ ЦЕНТР ПО ГО ЧС </vt:lpstr>
    </vt:vector>
  </TitlesOfParts>
  <Company>ГУ ГОЧС</Company>
  <LinksUpToDate>false</LinksUpToDate>
  <CharactersWithSpaces>59351</CharactersWithSpaces>
  <SharedDoc>false</SharedDoc>
  <HLinks>
    <vt:vector size="6" baseType="variant">
      <vt:variant>
        <vt:i4>5963793</vt:i4>
      </vt:variant>
      <vt:variant>
        <vt:i4>0</vt:i4>
      </vt:variant>
      <vt:variant>
        <vt:i4>0</vt:i4>
      </vt:variant>
      <vt:variant>
        <vt:i4>5</vt:i4>
      </vt:variant>
      <vt:variant>
        <vt:lpwstr>http://www.voronezh-city.ru/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ЧЕБНО-МЕТОДИЧЕСКИЙ ЦЕНТР ПО ГО ЧС</dc:title>
  <dc:creator>УМЦ</dc:creator>
  <cp:lastModifiedBy>Nachalnik</cp:lastModifiedBy>
  <cp:revision>5</cp:revision>
  <cp:lastPrinted>2013-04-10T12:28:00Z</cp:lastPrinted>
  <dcterms:created xsi:type="dcterms:W3CDTF">2016-04-05T06:34:00Z</dcterms:created>
  <dcterms:modified xsi:type="dcterms:W3CDTF">2016-04-08T07:36:00Z</dcterms:modified>
</cp:coreProperties>
</file>